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E94E78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0A48C2"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4F6D6E" w:rsidRDefault="004F6D6E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9F585E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0A48C2">
        <w:rPr>
          <w:rFonts w:ascii="Times New Roman" w:hAnsi="Times New Roman" w:cs="Times New Roman"/>
          <w:kern w:val="28"/>
          <w:sz w:val="24"/>
          <w:szCs w:val="23"/>
        </w:rPr>
        <w:t>7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3D4DBF">
        <w:rPr>
          <w:rFonts w:ascii="Times New Roman" w:hAnsi="Times New Roman" w:cs="Times New Roman"/>
          <w:kern w:val="28"/>
          <w:sz w:val="24"/>
          <w:szCs w:val="23"/>
        </w:rPr>
        <w:t>maio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134F5A" w:rsidRDefault="00134F5A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Pr="0055521D" w:rsidRDefault="00B979DD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E21AD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9E40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92CC3">
        <w:rPr>
          <w:rFonts w:ascii="Times New Roman" w:hAnsi="Times New Roman" w:cs="Times New Roman"/>
          <w:kern w:val="28"/>
          <w:sz w:val="23"/>
          <w:szCs w:val="23"/>
        </w:rPr>
        <w:t xml:space="preserve">e sete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 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>maio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dez</w:t>
      </w:r>
      <w:r w:rsidR="006B16CD">
        <w:rPr>
          <w:rFonts w:ascii="Times New Roman" w:hAnsi="Times New Roman" w:cs="Times New Roman"/>
          <w:kern w:val="28"/>
          <w:sz w:val="23"/>
          <w:szCs w:val="23"/>
        </w:rPr>
        <w:t>enove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, às dezesseis horas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>cinco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o Senhor Presidente, Vereador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Almeida-PP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solicitando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à 1.ª Secretária,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Beatriz 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T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eadores, estando presentes pelo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MDB: Anderson B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arcelos Correa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, Edmundo </w:t>
      </w:r>
      <w:proofErr w:type="spellStart"/>
      <w:r w:rsidR="00DC4555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F92CC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A335C8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9D4F9E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9D4F9E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9D4F9E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pelo PSDB: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4E21AD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9D4F9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4E21AD">
        <w:rPr>
          <w:rFonts w:ascii="Times New Roman" w:hAnsi="Times New Roman" w:cs="Times New Roman"/>
          <w:kern w:val="28"/>
          <w:sz w:val="23"/>
          <w:szCs w:val="23"/>
        </w:rPr>
        <w:t xml:space="preserve"> e Odete da Silva Rib</w:t>
      </w:r>
      <w:r w:rsidR="00F92CC3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4E21AD">
        <w:rPr>
          <w:rFonts w:ascii="Times New Roman" w:hAnsi="Times New Roman" w:cs="Times New Roman"/>
          <w:kern w:val="28"/>
          <w:sz w:val="23"/>
          <w:szCs w:val="23"/>
        </w:rPr>
        <w:t>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95484D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C57FD2">
        <w:rPr>
          <w:rFonts w:ascii="Times New Roman" w:hAnsi="Times New Roman" w:cs="Times New Roman"/>
          <w:kern w:val="28"/>
          <w:sz w:val="24"/>
          <w:szCs w:val="24"/>
        </w:rPr>
        <w:t>Prosseguindo, solicitou</w:t>
      </w:r>
      <w:r w:rsidR="00C57FD2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EXTERNO onde const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>ou</w:t>
      </w:r>
      <w:r w:rsidR="00C57FD2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o protocolo de n.º 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>0348</w:t>
      </w:r>
      <w:r w:rsidR="00C57FD2" w:rsidRPr="00D7322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 xml:space="preserve">. Ato contínuo,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não havendo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 xml:space="preserve"> em PALAVRA NO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EXPEDIENTE, 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o Presidente passou para </w:t>
      </w:r>
      <w:r w:rsidR="00DC1B07" w:rsidRPr="00D7322A">
        <w:rPr>
          <w:rFonts w:ascii="Times New Roman" w:hAnsi="Times New Roman" w:cs="Times New Roman"/>
          <w:kern w:val="28"/>
          <w:sz w:val="23"/>
          <w:szCs w:val="23"/>
        </w:rPr>
        <w:t>EXPLICAÇÕES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PESSOAIS,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 quando fizeram uso da tribuna os Vereadores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E21AD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4E21A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4E21AD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C57FD2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C57FD2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</w:t>
      </w:r>
      <w:proofErr w:type="spellStart"/>
      <w:r w:rsidR="00C57FD2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C57FD2">
        <w:rPr>
          <w:rFonts w:ascii="Times New Roman" w:hAnsi="Times New Roman" w:cs="Times New Roman"/>
          <w:kern w:val="28"/>
          <w:sz w:val="23"/>
          <w:szCs w:val="23"/>
        </w:rPr>
        <w:t xml:space="preserve"> Jardim, </w:t>
      </w:r>
      <w:r w:rsidR="0072436A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 xml:space="preserve"> e Edmundo </w:t>
      </w:r>
      <w:proofErr w:type="spellStart"/>
      <w:r w:rsidR="00C57FD2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4E21AD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9E40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37E5F" w:rsidRPr="00BA02B6">
        <w:rPr>
          <w:rFonts w:ascii="Times New Roman" w:hAnsi="Times New Roman" w:cs="Times New Roman"/>
          <w:kern w:val="28"/>
          <w:sz w:val="23"/>
          <w:szCs w:val="23"/>
        </w:rPr>
        <w:t xml:space="preserve">Na sequência, </w:t>
      </w:r>
      <w:r w:rsidR="004E21AD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E7EFF" w:rsidRPr="00BA02B6">
        <w:rPr>
          <w:rFonts w:ascii="Times New Roman" w:hAnsi="Times New Roman" w:cs="Times New Roman"/>
          <w:kern w:val="28"/>
          <w:sz w:val="23"/>
          <w:szCs w:val="23"/>
        </w:rPr>
        <w:t xml:space="preserve">a leitura do EXPEDIENTE INTERNO onde constaram os requerimentos </w:t>
      </w:r>
      <w:proofErr w:type="spellStart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1954CA">
        <w:rPr>
          <w:rFonts w:ascii="Times New Roman" w:hAnsi="Times New Roman" w:cs="Times New Roman"/>
          <w:kern w:val="28"/>
          <w:sz w:val="23"/>
          <w:szCs w:val="23"/>
        </w:rPr>
        <w:t>032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- </w:t>
      </w:r>
      <w:r w:rsidR="001954CA">
        <w:rPr>
          <w:rFonts w:ascii="Times New Roman" w:hAnsi="Times New Roman" w:cs="Times New Roman"/>
          <w:kern w:val="28"/>
          <w:sz w:val="23"/>
          <w:szCs w:val="23"/>
        </w:rPr>
        <w:t xml:space="preserve">Da 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 xml:space="preserve">Vereadora Beatriz </w:t>
      </w:r>
      <w:proofErr w:type="spellStart"/>
      <w:r w:rsidR="00C57FD2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C57FD2">
        <w:rPr>
          <w:rFonts w:ascii="Times New Roman" w:hAnsi="Times New Roman" w:cs="Times New Roman"/>
          <w:kern w:val="28"/>
          <w:sz w:val="23"/>
          <w:szCs w:val="23"/>
        </w:rPr>
        <w:t xml:space="preserve"> Silveira; 0328/2019 – Da Vereadora Jacqueline Ferreira e demais signatários (Alfredo </w:t>
      </w:r>
      <w:proofErr w:type="spellStart"/>
      <w:r w:rsidR="00C57FD2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C57FD2">
        <w:rPr>
          <w:rFonts w:ascii="Times New Roman" w:hAnsi="Times New Roman" w:cs="Times New Roman"/>
          <w:kern w:val="28"/>
          <w:sz w:val="23"/>
          <w:szCs w:val="23"/>
        </w:rPr>
        <w:t xml:space="preserve"> de Los Santos e Odete da Silva Ribeiro); 0349 a 0351/2019 – Da </w:t>
      </w:r>
      <w:r w:rsidR="001954CA">
        <w:rPr>
          <w:rFonts w:ascii="Times New Roman" w:hAnsi="Times New Roman" w:cs="Times New Roman"/>
          <w:kern w:val="28"/>
          <w:sz w:val="23"/>
          <w:szCs w:val="23"/>
        </w:rPr>
        <w:t>Vereadora Jacqueline Ferreira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>; 0369 e 0370/2019 – Da Comissão de Indústria e Comércio e Assuntos do Mercosul</w:t>
      </w:r>
      <w:r w:rsidR="001954CA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36319C">
        <w:rPr>
          <w:rFonts w:ascii="Times New Roman" w:hAnsi="Times New Roman" w:cs="Times New Roman"/>
          <w:sz w:val="24"/>
          <w:szCs w:val="24"/>
        </w:rPr>
        <w:t>P</w:t>
      </w:r>
      <w:r w:rsidR="001954CA">
        <w:rPr>
          <w:rFonts w:ascii="Times New Roman" w:hAnsi="Times New Roman" w:cs="Times New Roman"/>
          <w:sz w:val="24"/>
          <w:szCs w:val="24"/>
        </w:rPr>
        <w:t>osteriormente</w:t>
      </w:r>
      <w:r w:rsidR="00926302">
        <w:rPr>
          <w:rFonts w:ascii="Times New Roman" w:hAnsi="Times New Roman" w:cs="Times New Roman"/>
          <w:sz w:val="24"/>
          <w:szCs w:val="24"/>
        </w:rPr>
        <w:t xml:space="preserve">, </w:t>
      </w:r>
      <w:r w:rsidR="00C57FD2">
        <w:rPr>
          <w:rFonts w:ascii="Times New Roman" w:hAnsi="Times New Roman" w:cs="Times New Roman"/>
          <w:sz w:val="24"/>
          <w:szCs w:val="24"/>
        </w:rPr>
        <w:t>solicitou a leitura dos expedientes que BAIXARAM PARA AS COMISSÕES TÉCNICAS, de CONSTITUIÇÃO E JUSTIÇA e de FINANÇAS E ORÇAMENTO: P</w:t>
      </w:r>
      <w:r w:rsidR="00F31963">
        <w:rPr>
          <w:rFonts w:ascii="Times New Roman" w:hAnsi="Times New Roman" w:cs="Times New Roman"/>
          <w:sz w:val="24"/>
          <w:szCs w:val="24"/>
        </w:rPr>
        <w:t>L</w:t>
      </w:r>
      <w:r w:rsidR="00C57FD2">
        <w:rPr>
          <w:rFonts w:ascii="Times New Roman" w:hAnsi="Times New Roman" w:cs="Times New Roman"/>
          <w:sz w:val="24"/>
          <w:szCs w:val="24"/>
        </w:rPr>
        <w:t xml:space="preserve"> n.º 0</w:t>
      </w:r>
      <w:r w:rsidR="00F31963">
        <w:rPr>
          <w:rFonts w:ascii="Times New Roman" w:hAnsi="Times New Roman" w:cs="Times New Roman"/>
          <w:sz w:val="24"/>
          <w:szCs w:val="24"/>
        </w:rPr>
        <w:t>17</w:t>
      </w:r>
      <w:r w:rsidR="00C57FD2">
        <w:rPr>
          <w:rFonts w:ascii="Times New Roman" w:hAnsi="Times New Roman" w:cs="Times New Roman"/>
          <w:sz w:val="24"/>
          <w:szCs w:val="24"/>
        </w:rPr>
        <w:t>/2019 – D</w:t>
      </w:r>
      <w:r w:rsidR="00F31963">
        <w:rPr>
          <w:rFonts w:ascii="Times New Roman" w:hAnsi="Times New Roman" w:cs="Times New Roman"/>
          <w:sz w:val="24"/>
          <w:szCs w:val="24"/>
        </w:rPr>
        <w:t>o</w:t>
      </w:r>
      <w:r w:rsidR="00C57FD2">
        <w:rPr>
          <w:rFonts w:ascii="Times New Roman" w:hAnsi="Times New Roman" w:cs="Times New Roman"/>
          <w:sz w:val="24"/>
          <w:szCs w:val="24"/>
        </w:rPr>
        <w:t xml:space="preserve"> </w:t>
      </w:r>
      <w:r w:rsidR="00F31963">
        <w:rPr>
          <w:rFonts w:ascii="Times New Roman" w:hAnsi="Times New Roman" w:cs="Times New Roman"/>
          <w:sz w:val="24"/>
          <w:szCs w:val="24"/>
        </w:rPr>
        <w:t xml:space="preserve">PODER EXECUTIVO – “Autoriza o Poder Executivo a proceder suplementação de dotações orçamentárias no valor de R$573.000,00”; </w:t>
      </w:r>
      <w:r w:rsidR="00800ABB">
        <w:rPr>
          <w:rFonts w:ascii="Times New Roman" w:hAnsi="Times New Roman" w:cs="Times New Roman"/>
          <w:sz w:val="24"/>
          <w:szCs w:val="24"/>
        </w:rPr>
        <w:t>PL n.º 018/2019 – Do PODER EXECUTIVO – “Autoriza o Poder Executivo a promover alienação dos bens inservíveis pertencentes ao patrimônio do município”;</w:t>
      </w:r>
      <w:r w:rsidR="00C57FD2">
        <w:rPr>
          <w:rFonts w:ascii="Times New Roman" w:hAnsi="Times New Roman" w:cs="Times New Roman"/>
          <w:sz w:val="24"/>
          <w:szCs w:val="24"/>
        </w:rPr>
        <w:t xml:space="preserve"> </w:t>
      </w:r>
      <w:r w:rsidR="00800ABB">
        <w:rPr>
          <w:rFonts w:ascii="Times New Roman" w:hAnsi="Times New Roman" w:cs="Times New Roman"/>
          <w:sz w:val="24"/>
          <w:szCs w:val="24"/>
        </w:rPr>
        <w:t>PL n.º 019/2019 – Do PODER EXECUTIVO – “Autoriza o Poder Executivo a proceder suplementação de dotações orçamentárias no valor global de R$77.105,61”;</w:t>
      </w:r>
      <w:r w:rsidR="00800ABB" w:rsidRPr="00800ABB">
        <w:rPr>
          <w:rFonts w:ascii="Times New Roman" w:hAnsi="Times New Roman" w:cs="Times New Roman"/>
          <w:sz w:val="24"/>
          <w:szCs w:val="24"/>
        </w:rPr>
        <w:t xml:space="preserve"> </w:t>
      </w:r>
      <w:r w:rsidR="00800ABB">
        <w:rPr>
          <w:rFonts w:ascii="Times New Roman" w:hAnsi="Times New Roman" w:cs="Times New Roman"/>
          <w:sz w:val="24"/>
          <w:szCs w:val="24"/>
        </w:rPr>
        <w:t>PL n.º 020/2019 – Do PODER EXECUTIVO – “Inclui ações na Lei Municipal n.º 1.553, de 13 de julho de 2017 - PPA”;</w:t>
      </w:r>
      <w:r w:rsidR="00800ABB" w:rsidRPr="00800ABB">
        <w:rPr>
          <w:rFonts w:ascii="Times New Roman" w:hAnsi="Times New Roman" w:cs="Times New Roman"/>
          <w:sz w:val="24"/>
          <w:szCs w:val="24"/>
        </w:rPr>
        <w:t xml:space="preserve"> </w:t>
      </w:r>
      <w:r w:rsidR="00800ABB">
        <w:rPr>
          <w:rFonts w:ascii="Times New Roman" w:hAnsi="Times New Roman" w:cs="Times New Roman"/>
          <w:sz w:val="24"/>
          <w:szCs w:val="24"/>
        </w:rPr>
        <w:t>PL n.º 021/2019 – Do PODER EXECUTIVO – “Inclui na Lei Municipal n.º 1.638, de 12 de setembro de 2018 – LDO para o exercício de 2019 – as seguinte ações”; PL n.º 022/2019 – Do PODER EXECUTIVO – “Autoriza abertura de crédito adicional de natureza especial no valor global de R$26.883,33”; PL n.º 023/2019 – Do PODER EXECUTIVO – “Inclui na Lei Municipal n.º 1.638, de 12 de setembro de 2018 – LDO para o exercício de 2019 – a seguinte ação”;</w:t>
      </w:r>
      <w:r w:rsidR="00D27AC8">
        <w:rPr>
          <w:rFonts w:ascii="Times New Roman" w:hAnsi="Times New Roman" w:cs="Times New Roman"/>
          <w:sz w:val="24"/>
          <w:szCs w:val="24"/>
        </w:rPr>
        <w:t xml:space="preserve"> PL n.º 024/2019 – Do PODER EXECUTIVO – “Autoriza abertura de crédito adicional de natureza especial no valor de R$35.000,00”; PL n.º 025/2019 – Do PODER EXECUTIVO – “Autoriza o Poder Executivo a proceder suplementação de dotações orçamentárias no valor global de R$369.306,72”; PL n.º 026/2019 – Do PODER EXECUTIVO – “Altera parcialmente a Lei Municipal n.º 1.465, de 1.º de dezembro de 2015”; PL n.º 027/2019 – Do PODER EXECUTIVO – “Autoriza manutenção de contrato </w:t>
      </w:r>
      <w:r w:rsidR="00D27AC8" w:rsidRPr="0055521D">
        <w:rPr>
          <w:rFonts w:ascii="Times New Roman" w:hAnsi="Times New Roman" w:cs="Times New Roman"/>
          <w:sz w:val="24"/>
          <w:szCs w:val="24"/>
        </w:rPr>
        <w:t xml:space="preserve">emergencial”; PL n.º 028/2019 – Do PODER EXECUTIVO – “Autoriza contratação </w:t>
      </w:r>
      <w:r w:rsidR="008F1736">
        <w:rPr>
          <w:rFonts w:ascii="Times New Roman" w:hAnsi="Times New Roman" w:cs="Times New Roman"/>
          <w:sz w:val="24"/>
          <w:szCs w:val="24"/>
        </w:rPr>
        <w:t xml:space="preserve">emergencial </w:t>
      </w:r>
      <w:bookmarkStart w:id="0" w:name="_GoBack"/>
      <w:bookmarkEnd w:id="0"/>
      <w:r w:rsidR="00D27AC8" w:rsidRPr="0055521D">
        <w:rPr>
          <w:rFonts w:ascii="Times New Roman" w:hAnsi="Times New Roman" w:cs="Times New Roman"/>
          <w:sz w:val="24"/>
          <w:szCs w:val="24"/>
        </w:rPr>
        <w:t xml:space="preserve">de professor de língua inglesa”;  </w:t>
      </w:r>
      <w:r w:rsidR="000C3FB4" w:rsidRPr="0055521D">
        <w:rPr>
          <w:rFonts w:ascii="Times New Roman" w:hAnsi="Times New Roman" w:cs="Times New Roman"/>
          <w:sz w:val="24"/>
          <w:szCs w:val="24"/>
        </w:rPr>
        <w:t xml:space="preserve">PL n.º 029/2019 – Do PODER </w:t>
      </w:r>
      <w:r w:rsidR="000C3FB4" w:rsidRPr="0055521D">
        <w:rPr>
          <w:rFonts w:ascii="Times New Roman" w:hAnsi="Times New Roman" w:cs="Times New Roman"/>
          <w:sz w:val="24"/>
          <w:szCs w:val="24"/>
        </w:rPr>
        <w:lastRenderedPageBreak/>
        <w:t>EXECUTIVO – “Inclui ação na Lei Municipal n.º 1.553, de 13 de julho de 2017 - PPA”;</w:t>
      </w:r>
      <w:r w:rsidR="00D27AC8" w:rsidRPr="0055521D">
        <w:rPr>
          <w:rFonts w:ascii="Times New Roman" w:hAnsi="Times New Roman" w:cs="Times New Roman"/>
          <w:sz w:val="24"/>
          <w:szCs w:val="24"/>
        </w:rPr>
        <w:t xml:space="preserve"> </w:t>
      </w:r>
      <w:r w:rsidR="000C3FB4" w:rsidRPr="0055521D">
        <w:rPr>
          <w:rFonts w:ascii="Times New Roman" w:hAnsi="Times New Roman" w:cs="Times New Roman"/>
          <w:sz w:val="24"/>
          <w:szCs w:val="24"/>
        </w:rPr>
        <w:t>PL n.º 030/2019 – Do PODER EXECUTIVO – “Inclui na Lei Municipal n.º 1.638, de 12 de setembro de 2018 – LDO para o exercício de 2019 – a seguinte ação”;</w:t>
      </w:r>
      <w:r w:rsidR="00D27DD9" w:rsidRPr="0055521D">
        <w:rPr>
          <w:rFonts w:ascii="Times New Roman" w:hAnsi="Times New Roman" w:cs="Times New Roman"/>
          <w:sz w:val="24"/>
          <w:szCs w:val="24"/>
        </w:rPr>
        <w:t xml:space="preserve"> PL n.º 031/2019 – Do PODER EXECUTIVO – “Autoriza abertura de crédito adicional de natureza especial no valor de R$600.000,00”; PL n.º 032/2019 – Do PODER EXECUTIVO – “Autoriza o Poder Executivo a proceder suplementação de dotações orçamentárias no valor global de R$30.000,00”; PL n.º 033/2019 – Do PODER EXECUTIVO – “Autoriza abertura de crédito adicional de natureza especial no valor de R$680.000,00”; PL n.º 034/2019 – Do PODER EXECUTIVO – “Autoriza abertura de crédito adicional de natureza especial no valor de R$450.000,00”. </w:t>
      </w:r>
      <w:r w:rsidR="0090631D" w:rsidRPr="0055521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631D" w:rsidRPr="0055521D">
        <w:rPr>
          <w:rFonts w:ascii="Times New Roman" w:hAnsi="Times New Roman" w:cs="Times New Roman"/>
          <w:kern w:val="28"/>
          <w:sz w:val="24"/>
          <w:szCs w:val="24"/>
        </w:rPr>
        <w:t>pós, havendo número legal o Presidente deu iní</w:t>
      </w:r>
      <w:r w:rsidR="000D4E6A" w:rsidRPr="0055521D">
        <w:rPr>
          <w:rFonts w:ascii="Times New Roman" w:hAnsi="Times New Roman" w:cs="Times New Roman"/>
          <w:kern w:val="28"/>
          <w:sz w:val="24"/>
          <w:szCs w:val="24"/>
        </w:rPr>
        <w:t xml:space="preserve">cio à ORDEM DO DIA, com votação </w:t>
      </w:r>
      <w:r w:rsidR="00C7326C" w:rsidRPr="0055521D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9C678A" w:rsidRPr="0055521D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55521D">
        <w:rPr>
          <w:rFonts w:ascii="Times New Roman" w:hAnsi="Times New Roman" w:cs="Times New Roman"/>
          <w:kern w:val="28"/>
          <w:sz w:val="24"/>
          <w:szCs w:val="24"/>
        </w:rPr>
        <w:t xml:space="preserve"> PARECER</w:t>
      </w:r>
      <w:r w:rsidR="0055521D" w:rsidRPr="0055521D">
        <w:rPr>
          <w:rFonts w:ascii="Times New Roman" w:hAnsi="Times New Roman" w:cs="Times New Roman"/>
          <w:kern w:val="28"/>
          <w:sz w:val="24"/>
          <w:szCs w:val="24"/>
        </w:rPr>
        <w:t xml:space="preserve"> sobre o seguinte </w:t>
      </w:r>
      <w:r w:rsidR="009C678A" w:rsidRPr="0055521D">
        <w:rPr>
          <w:rFonts w:ascii="Times New Roman" w:hAnsi="Times New Roman" w:cs="Times New Roman"/>
          <w:kern w:val="28"/>
          <w:sz w:val="24"/>
          <w:szCs w:val="24"/>
        </w:rPr>
        <w:t>Projeto de Lei Ordinária</w:t>
      </w:r>
      <w:r w:rsidR="0055521D" w:rsidRPr="0055521D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622CE7" w:rsidRPr="0055521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5521D" w:rsidRPr="0055521D">
        <w:rPr>
          <w:rFonts w:ascii="Times New Roman" w:hAnsi="Times New Roman" w:cs="Times New Roman"/>
          <w:sz w:val="24"/>
          <w:szCs w:val="24"/>
        </w:rPr>
        <w:t>PL n.º 015/2019 – Do PODER EXECUTIVO- “Concede gratificação especial”</w:t>
      </w:r>
      <w:r w:rsidR="0055521D">
        <w:rPr>
          <w:rFonts w:ascii="Times New Roman" w:hAnsi="Times New Roman" w:cs="Times New Roman"/>
          <w:sz w:val="24"/>
          <w:szCs w:val="24"/>
        </w:rPr>
        <w:t>, aprovado por unanimidade</w:t>
      </w:r>
      <w:r w:rsidR="0055521D" w:rsidRPr="0055521D">
        <w:rPr>
          <w:rFonts w:ascii="Times New Roman" w:hAnsi="Times New Roman" w:cs="Times New Roman"/>
          <w:sz w:val="24"/>
          <w:szCs w:val="24"/>
        </w:rPr>
        <w:t xml:space="preserve">. </w:t>
      </w:r>
      <w:r w:rsidR="00BE7EFF" w:rsidRPr="0055521D">
        <w:rPr>
          <w:rFonts w:ascii="Times New Roman" w:hAnsi="Times New Roman"/>
          <w:sz w:val="23"/>
          <w:szCs w:val="23"/>
        </w:rPr>
        <w:t>N</w:t>
      </w:r>
      <w:r w:rsidR="00BE7EFF" w:rsidRPr="0055521D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BE7EFF" w:rsidRPr="0055521D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338C" w:rsidRPr="00D52377" w:rsidRDefault="00EA338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34F5A" w:rsidRPr="00D52377" w:rsidRDefault="00134F5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338C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</w:p>
    <w:p w:rsidR="00C001EA" w:rsidRPr="00EA338C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134F5A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Presidente                   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     </w:t>
      </w:r>
      <w:r w:rsidR="00204D8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4660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sectPr w:rsidR="00C001EA" w:rsidRPr="00EA338C" w:rsidSect="00134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BF4" w:rsidRDefault="002B5BF4" w:rsidP="00BE768A">
      <w:pPr>
        <w:spacing w:after="0" w:line="240" w:lineRule="auto"/>
      </w:pPr>
      <w:r>
        <w:separator/>
      </w:r>
    </w:p>
  </w:endnote>
  <w:endnote w:type="continuationSeparator" w:id="0">
    <w:p w:rsidR="002B5BF4" w:rsidRDefault="002B5BF4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065525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736">
          <w:rPr>
            <w:noProof/>
          </w:rPr>
          <w:t>1</w:t>
        </w:r>
        <w:r>
          <w:fldChar w:fldCharType="end"/>
        </w:r>
        <w:r w:rsidR="00CA4A67">
          <w:t>/2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BF4" w:rsidRDefault="002B5BF4" w:rsidP="00BE768A">
      <w:pPr>
        <w:spacing w:after="0" w:line="240" w:lineRule="auto"/>
      </w:pPr>
      <w:r>
        <w:separator/>
      </w:r>
    </w:p>
  </w:footnote>
  <w:footnote w:type="continuationSeparator" w:id="0">
    <w:p w:rsidR="002B5BF4" w:rsidRDefault="002B5BF4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15E4F"/>
    <w:rsid w:val="0003291D"/>
    <w:rsid w:val="00037E5F"/>
    <w:rsid w:val="00043A9A"/>
    <w:rsid w:val="00081EBC"/>
    <w:rsid w:val="000844E3"/>
    <w:rsid w:val="000869CF"/>
    <w:rsid w:val="000A48C2"/>
    <w:rsid w:val="000C25AC"/>
    <w:rsid w:val="000C3FB4"/>
    <w:rsid w:val="000D139B"/>
    <w:rsid w:val="000D4E6A"/>
    <w:rsid w:val="000F02F6"/>
    <w:rsid w:val="001000E1"/>
    <w:rsid w:val="00124E9C"/>
    <w:rsid w:val="00132B2B"/>
    <w:rsid w:val="00134F5A"/>
    <w:rsid w:val="00140257"/>
    <w:rsid w:val="00142283"/>
    <w:rsid w:val="001436D0"/>
    <w:rsid w:val="0014563E"/>
    <w:rsid w:val="0016533E"/>
    <w:rsid w:val="001920DA"/>
    <w:rsid w:val="001954CA"/>
    <w:rsid w:val="00196986"/>
    <w:rsid w:val="001A3EB9"/>
    <w:rsid w:val="001C1122"/>
    <w:rsid w:val="001D3982"/>
    <w:rsid w:val="001E1B41"/>
    <w:rsid w:val="001E4397"/>
    <w:rsid w:val="00200C19"/>
    <w:rsid w:val="00204D88"/>
    <w:rsid w:val="00205638"/>
    <w:rsid w:val="002367AB"/>
    <w:rsid w:val="0027794F"/>
    <w:rsid w:val="00290ADA"/>
    <w:rsid w:val="002979CA"/>
    <w:rsid w:val="002B36AA"/>
    <w:rsid w:val="002B423A"/>
    <w:rsid w:val="002B5BF4"/>
    <w:rsid w:val="002F4549"/>
    <w:rsid w:val="0030201E"/>
    <w:rsid w:val="00340F8E"/>
    <w:rsid w:val="00347675"/>
    <w:rsid w:val="00351AD7"/>
    <w:rsid w:val="0036221E"/>
    <w:rsid w:val="0036319C"/>
    <w:rsid w:val="00372847"/>
    <w:rsid w:val="00377298"/>
    <w:rsid w:val="003825BC"/>
    <w:rsid w:val="003A329C"/>
    <w:rsid w:val="003D4A58"/>
    <w:rsid w:val="003D4DBF"/>
    <w:rsid w:val="003F042C"/>
    <w:rsid w:val="0040680F"/>
    <w:rsid w:val="004245DE"/>
    <w:rsid w:val="00432C58"/>
    <w:rsid w:val="00447F1A"/>
    <w:rsid w:val="00465723"/>
    <w:rsid w:val="004750B6"/>
    <w:rsid w:val="004819C8"/>
    <w:rsid w:val="004B2CBF"/>
    <w:rsid w:val="004C29CE"/>
    <w:rsid w:val="004C657A"/>
    <w:rsid w:val="004E21AD"/>
    <w:rsid w:val="004E3D59"/>
    <w:rsid w:val="004E7B95"/>
    <w:rsid w:val="004F65DE"/>
    <w:rsid w:val="004F6D6E"/>
    <w:rsid w:val="004F785E"/>
    <w:rsid w:val="00520239"/>
    <w:rsid w:val="00543483"/>
    <w:rsid w:val="0055521D"/>
    <w:rsid w:val="00561C2C"/>
    <w:rsid w:val="00576E2A"/>
    <w:rsid w:val="00585B0C"/>
    <w:rsid w:val="00587234"/>
    <w:rsid w:val="005A76DA"/>
    <w:rsid w:val="005B5FB6"/>
    <w:rsid w:val="005D135F"/>
    <w:rsid w:val="005E2CDC"/>
    <w:rsid w:val="005E558C"/>
    <w:rsid w:val="00620413"/>
    <w:rsid w:val="00622CE7"/>
    <w:rsid w:val="00623159"/>
    <w:rsid w:val="0063131C"/>
    <w:rsid w:val="00637D10"/>
    <w:rsid w:val="00641BED"/>
    <w:rsid w:val="006514EA"/>
    <w:rsid w:val="00657391"/>
    <w:rsid w:val="00666E21"/>
    <w:rsid w:val="006A01D0"/>
    <w:rsid w:val="006A5CFD"/>
    <w:rsid w:val="006A747E"/>
    <w:rsid w:val="006B16CD"/>
    <w:rsid w:val="006B26AA"/>
    <w:rsid w:val="006C6E7D"/>
    <w:rsid w:val="006D6227"/>
    <w:rsid w:val="007035D3"/>
    <w:rsid w:val="0072436A"/>
    <w:rsid w:val="00725CB4"/>
    <w:rsid w:val="00743145"/>
    <w:rsid w:val="0074442A"/>
    <w:rsid w:val="0075753F"/>
    <w:rsid w:val="0076537F"/>
    <w:rsid w:val="00783293"/>
    <w:rsid w:val="007870BA"/>
    <w:rsid w:val="007B199E"/>
    <w:rsid w:val="007B457E"/>
    <w:rsid w:val="007B547D"/>
    <w:rsid w:val="007B7505"/>
    <w:rsid w:val="007C0CA9"/>
    <w:rsid w:val="007C7B0D"/>
    <w:rsid w:val="007E2CA3"/>
    <w:rsid w:val="007E4FFB"/>
    <w:rsid w:val="007E5A71"/>
    <w:rsid w:val="007F3508"/>
    <w:rsid w:val="00800ABB"/>
    <w:rsid w:val="00802A2E"/>
    <w:rsid w:val="00816F54"/>
    <w:rsid w:val="00822F14"/>
    <w:rsid w:val="00835727"/>
    <w:rsid w:val="00867500"/>
    <w:rsid w:val="00873459"/>
    <w:rsid w:val="008A6007"/>
    <w:rsid w:val="008B16A2"/>
    <w:rsid w:val="008B5C63"/>
    <w:rsid w:val="008D2229"/>
    <w:rsid w:val="008D3489"/>
    <w:rsid w:val="008E057E"/>
    <w:rsid w:val="008F1736"/>
    <w:rsid w:val="00900064"/>
    <w:rsid w:val="0090631D"/>
    <w:rsid w:val="00926302"/>
    <w:rsid w:val="0095484D"/>
    <w:rsid w:val="009B2E1B"/>
    <w:rsid w:val="009C4D2C"/>
    <w:rsid w:val="009C678A"/>
    <w:rsid w:val="009D4F9E"/>
    <w:rsid w:val="009D5F65"/>
    <w:rsid w:val="009E408B"/>
    <w:rsid w:val="009F4E57"/>
    <w:rsid w:val="009F585E"/>
    <w:rsid w:val="00A2783E"/>
    <w:rsid w:val="00A335C8"/>
    <w:rsid w:val="00A659BC"/>
    <w:rsid w:val="00A665AD"/>
    <w:rsid w:val="00A66FBE"/>
    <w:rsid w:val="00A73DFB"/>
    <w:rsid w:val="00A74DD9"/>
    <w:rsid w:val="00A756CE"/>
    <w:rsid w:val="00A77602"/>
    <w:rsid w:val="00A85017"/>
    <w:rsid w:val="00A96A9E"/>
    <w:rsid w:val="00AE6454"/>
    <w:rsid w:val="00AF496B"/>
    <w:rsid w:val="00B06FFF"/>
    <w:rsid w:val="00B52064"/>
    <w:rsid w:val="00B5615D"/>
    <w:rsid w:val="00B71204"/>
    <w:rsid w:val="00B8081B"/>
    <w:rsid w:val="00B979DD"/>
    <w:rsid w:val="00BA02B6"/>
    <w:rsid w:val="00BC7962"/>
    <w:rsid w:val="00BD6F06"/>
    <w:rsid w:val="00BD764E"/>
    <w:rsid w:val="00BE6FAC"/>
    <w:rsid w:val="00BE768A"/>
    <w:rsid w:val="00BE7EFF"/>
    <w:rsid w:val="00C001EA"/>
    <w:rsid w:val="00C061AB"/>
    <w:rsid w:val="00C1496F"/>
    <w:rsid w:val="00C20AC8"/>
    <w:rsid w:val="00C266B8"/>
    <w:rsid w:val="00C26817"/>
    <w:rsid w:val="00C57FD2"/>
    <w:rsid w:val="00C7326C"/>
    <w:rsid w:val="00C831E0"/>
    <w:rsid w:val="00CA4A67"/>
    <w:rsid w:val="00CE654B"/>
    <w:rsid w:val="00D168C1"/>
    <w:rsid w:val="00D27AC8"/>
    <w:rsid w:val="00D27DD9"/>
    <w:rsid w:val="00D33C68"/>
    <w:rsid w:val="00D4660F"/>
    <w:rsid w:val="00D52377"/>
    <w:rsid w:val="00D638FD"/>
    <w:rsid w:val="00D719A7"/>
    <w:rsid w:val="00D7322A"/>
    <w:rsid w:val="00D81FCE"/>
    <w:rsid w:val="00D83425"/>
    <w:rsid w:val="00D84A51"/>
    <w:rsid w:val="00D87FAC"/>
    <w:rsid w:val="00DA2DA6"/>
    <w:rsid w:val="00DB534D"/>
    <w:rsid w:val="00DC1B07"/>
    <w:rsid w:val="00DC4555"/>
    <w:rsid w:val="00DD0FC5"/>
    <w:rsid w:val="00DD6AD8"/>
    <w:rsid w:val="00DE1287"/>
    <w:rsid w:val="00DF48CF"/>
    <w:rsid w:val="00E004A7"/>
    <w:rsid w:val="00E02C63"/>
    <w:rsid w:val="00E11990"/>
    <w:rsid w:val="00E14112"/>
    <w:rsid w:val="00E17839"/>
    <w:rsid w:val="00E82293"/>
    <w:rsid w:val="00E87F2E"/>
    <w:rsid w:val="00E9153F"/>
    <w:rsid w:val="00E93842"/>
    <w:rsid w:val="00E94E78"/>
    <w:rsid w:val="00EA338C"/>
    <w:rsid w:val="00EC12DB"/>
    <w:rsid w:val="00EC1DBA"/>
    <w:rsid w:val="00ED6A53"/>
    <w:rsid w:val="00EE118A"/>
    <w:rsid w:val="00F136ED"/>
    <w:rsid w:val="00F31963"/>
    <w:rsid w:val="00F358B7"/>
    <w:rsid w:val="00F374BC"/>
    <w:rsid w:val="00F52D04"/>
    <w:rsid w:val="00F715A8"/>
    <w:rsid w:val="00F916D2"/>
    <w:rsid w:val="00F92CC3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4379-3496-4A25-B0F9-AE811222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728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5</cp:revision>
  <cp:lastPrinted>2019-05-29T12:44:00Z</cp:lastPrinted>
  <dcterms:created xsi:type="dcterms:W3CDTF">2019-05-28T16:51:00Z</dcterms:created>
  <dcterms:modified xsi:type="dcterms:W3CDTF">2019-06-03T12:43:00Z</dcterms:modified>
</cp:coreProperties>
</file>