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6D6B22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4"/>
          <w:szCs w:val="23"/>
        </w:rPr>
        <w:t>25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15C04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vinte e cinco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junh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382F21">
        <w:rPr>
          <w:rFonts w:ascii="Times New Roman" w:hAnsi="Times New Roman" w:cs="Times New Roman"/>
          <w:kern w:val="28"/>
          <w:sz w:val="24"/>
          <w:szCs w:val="24"/>
        </w:rPr>
        <w:t>o Presidente transformou a Sessão Ordinária em Especial, para receber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 o ex-jogador de futebol uruguaio, nascido na vizinha localidade de </w:t>
      </w:r>
      <w:proofErr w:type="spellStart"/>
      <w:r w:rsidR="00C36639">
        <w:rPr>
          <w:rFonts w:ascii="Times New Roman" w:hAnsi="Times New Roman" w:cs="Times New Roman"/>
          <w:kern w:val="28"/>
          <w:sz w:val="24"/>
          <w:szCs w:val="24"/>
        </w:rPr>
        <w:t>Izidoro</w:t>
      </w:r>
      <w:proofErr w:type="spellEnd"/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C36639">
        <w:rPr>
          <w:rFonts w:ascii="Times New Roman" w:hAnsi="Times New Roman" w:cs="Times New Roman"/>
          <w:kern w:val="28"/>
          <w:sz w:val="24"/>
          <w:szCs w:val="24"/>
        </w:rPr>
        <w:t>Noblía</w:t>
      </w:r>
      <w:proofErr w:type="spellEnd"/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, Bruno </w:t>
      </w:r>
      <w:r w:rsidR="00176699">
        <w:rPr>
          <w:rFonts w:ascii="Times New Roman" w:hAnsi="Times New Roman" w:cs="Times New Roman"/>
          <w:kern w:val="28"/>
          <w:sz w:val="24"/>
          <w:szCs w:val="24"/>
        </w:rPr>
        <w:t xml:space="preserve">Ramón 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>Silva</w:t>
      </w:r>
      <w:r w:rsidR="00176699">
        <w:rPr>
          <w:rFonts w:ascii="Times New Roman" w:hAnsi="Times New Roman" w:cs="Times New Roman"/>
          <w:kern w:val="28"/>
          <w:sz w:val="24"/>
          <w:szCs w:val="24"/>
        </w:rPr>
        <w:t xml:space="preserve"> Barone, popularmente conhecido como Bruno Silva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. Durante sua </w:t>
      </w:r>
      <w:r w:rsidR="009D02A6">
        <w:rPr>
          <w:rFonts w:ascii="Times New Roman" w:hAnsi="Times New Roman" w:cs="Times New Roman"/>
          <w:kern w:val="28"/>
          <w:sz w:val="24"/>
          <w:szCs w:val="24"/>
        </w:rPr>
        <w:t>exposição, o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 renomado atleta, destacou os obstáculos encontradas no início de sua carreira</w:t>
      </w:r>
      <w:r w:rsidR="00176699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 o grau de dificuldade </w:t>
      </w:r>
      <w:r w:rsidR="009D02A6">
        <w:rPr>
          <w:rFonts w:ascii="Times New Roman" w:hAnsi="Times New Roman" w:cs="Times New Roman"/>
          <w:kern w:val="28"/>
          <w:sz w:val="24"/>
          <w:szCs w:val="24"/>
        </w:rPr>
        <w:t>existente</w:t>
      </w:r>
      <w:r w:rsidR="00C36639">
        <w:rPr>
          <w:rFonts w:ascii="Times New Roman" w:hAnsi="Times New Roman" w:cs="Times New Roman"/>
          <w:kern w:val="28"/>
          <w:sz w:val="24"/>
          <w:szCs w:val="24"/>
        </w:rPr>
        <w:t xml:space="preserve"> para quem quer se tornar atleta do futebol</w:t>
      </w:r>
      <w:r w:rsidR="009D02A6">
        <w:rPr>
          <w:rFonts w:ascii="Times New Roman" w:hAnsi="Times New Roman" w:cs="Times New Roman"/>
          <w:kern w:val="28"/>
          <w:sz w:val="24"/>
          <w:szCs w:val="24"/>
        </w:rPr>
        <w:t>, salientando que todos os que sonham com essa profissão, devem ir em busca da realização desse objetivo, nunca esquecendo, porém, de estudar. Segundo Bruno Silva, só com estudo o atleta, por mais importante e reconhecido que seja, terá condições de gerenciar sua carreira e fazer as melhores escolhas dentro da profissão. Retornando</w:t>
      </w:r>
      <w:r w:rsidR="00382F21">
        <w:rPr>
          <w:rFonts w:ascii="Times New Roman" w:hAnsi="Times New Roman" w:cs="Times New Roman"/>
          <w:kern w:val="28"/>
          <w:sz w:val="24"/>
          <w:szCs w:val="24"/>
        </w:rPr>
        <w:t xml:space="preserve"> aos trabalhos da Sessão Ordinária, o Presidente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ao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Secretári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>40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>9, 0414 e 0415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fez seu pronunciamento a Vereadora Jacqueline Ferreira.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Prosseguindo,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4214C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214C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Anderson Barcelos Correa,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Ribeiro, 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4214CE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4214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363F">
        <w:rPr>
          <w:rFonts w:ascii="Times New Roman" w:hAnsi="Times New Roman" w:cs="Times New Roman"/>
          <w:kern w:val="28"/>
          <w:sz w:val="24"/>
          <w:szCs w:val="24"/>
        </w:rPr>
        <w:t>Silveira e Jacqueline Ferreira.</w:t>
      </w:r>
      <w:bookmarkStart w:id="0" w:name="_GoBack"/>
      <w:bookmarkEnd w:id="0"/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4214CE">
        <w:rPr>
          <w:rFonts w:ascii="Times New Roman" w:hAnsi="Times New Roman" w:cs="Times New Roman"/>
          <w:kern w:val="28"/>
          <w:sz w:val="24"/>
          <w:szCs w:val="24"/>
        </w:rPr>
        <w:t>osteriormente</w:t>
      </w:r>
      <w:r w:rsidR="00997024">
        <w:rPr>
          <w:rFonts w:ascii="Times New Roman" w:hAnsi="Times New Roman" w:cs="Times New Roman"/>
          <w:kern w:val="28"/>
          <w:sz w:val="24"/>
          <w:szCs w:val="24"/>
        </w:rPr>
        <w:t>, solicitou à 1.ª Vice-Presidente, Vereadora Beatri</w:t>
      </w:r>
      <w:r w:rsidR="009D02A6">
        <w:rPr>
          <w:rFonts w:ascii="Times New Roman" w:hAnsi="Times New Roman" w:cs="Times New Roman"/>
          <w:kern w:val="28"/>
          <w:sz w:val="24"/>
          <w:szCs w:val="24"/>
        </w:rPr>
        <w:t xml:space="preserve">z </w:t>
      </w:r>
      <w:proofErr w:type="spellStart"/>
      <w:r w:rsidR="00997024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997024">
        <w:rPr>
          <w:rFonts w:ascii="Times New Roman" w:hAnsi="Times New Roman" w:cs="Times New Roman"/>
          <w:kern w:val="28"/>
          <w:sz w:val="24"/>
          <w:szCs w:val="24"/>
        </w:rPr>
        <w:t xml:space="preserve"> Silveira, que assumisse os trabalhos para que pudesse se manifestar. Reassumindo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405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55363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55363F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416 a 0419/2018 – Da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LEITURA DE PARECERES sobre os seguintes: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 P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L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n.º 03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Autoriza contratação emergencial de servente/merendeira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214C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n.º 032/2018 – Do PODER EXECUTIVO – “Autoriza o Poder Executivo a proceder suplementação de dotações orçamentárias, no valor de R$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24.036,58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4214CE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4214CE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PL n.º 033/2018 – Do PODER EXECUTIVO – “Autoriza o Poder Executivo a proceder suplementação de dotações orçamentárias, no valor de R$229.064,59”</w:t>
      </w:r>
      <w:r w:rsidR="004214CE"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4214CE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Pela tramitação regimental e aprovação da </w:t>
      </w:r>
      <w:r w:rsidR="004214CE" w:rsidRPr="004548FA">
        <w:rPr>
          <w:rFonts w:ascii="Times New Roman" w:hAnsi="Times New Roman" w:cs="Times New Roman"/>
          <w:sz w:val="24"/>
          <w:szCs w:val="24"/>
        </w:rPr>
        <w:lastRenderedPageBreak/>
        <w:t>matéria, (ambos nos termos do Art. 37 do Regimento Interno). Parecer das Comissõ</w:t>
      </w:r>
      <w:r w:rsidR="004214CE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176699">
        <w:rPr>
          <w:rFonts w:ascii="Times New Roman" w:hAnsi="Times New Roman" w:cs="Times New Roman"/>
          <w:sz w:val="24"/>
          <w:szCs w:val="24"/>
        </w:rPr>
        <w:t>relatores</w:t>
      </w:r>
      <w:r w:rsidR="00176699">
        <w:rPr>
          <w:rFonts w:ascii="Times New Roman" w:hAnsi="Times New Roman" w:cs="Times New Roman"/>
          <w:kern w:val="28"/>
          <w:sz w:val="23"/>
          <w:szCs w:val="23"/>
        </w:rPr>
        <w:t>; PL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 n.º 034/2018 – Do PODER EXECUTIVO – “Autoriza o Poder Executivo a proceder suplementação de dotações orçamentárias, no valor de R$100.000,00”</w:t>
      </w:r>
      <w:r w:rsidR="0017669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17669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17669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; PL n.º 035/2018 – Do PODER EXECUTIVO – “Autoriza o Poder Executivo a proceder suplementação de dotações orçamentárias, no valor de R$73.093,06”</w:t>
      </w:r>
      <w:r w:rsidR="00176699" w:rsidRPr="00176699">
        <w:rPr>
          <w:rFonts w:ascii="Times New Roman" w:hAnsi="Times New Roman" w:cs="Times New Roman"/>
          <w:sz w:val="24"/>
          <w:szCs w:val="24"/>
        </w:rPr>
        <w:t xml:space="preserve"> </w:t>
      </w:r>
      <w:r w:rsidR="0017669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176699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; PL n.º 036/2018 – Do PODER EXECUTIVO – “Autoriza o Poder Executivo a proceder suplementação de dotações orçamentárias, no valor de R$345.921,59”.</w:t>
      </w:r>
      <w:r w:rsidR="0040201F" w:rsidRPr="0040201F">
        <w:rPr>
          <w:rFonts w:ascii="Times New Roman" w:hAnsi="Times New Roman" w:cs="Times New Roman"/>
          <w:sz w:val="24"/>
          <w:szCs w:val="24"/>
        </w:rPr>
        <w:t xml:space="preserve"> </w:t>
      </w:r>
      <w:r w:rsidR="0040201F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40201F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>, solicitou a leitura de PROJETOS EM TRAMITAÇÃO, sendo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: Em </w:t>
      </w:r>
      <w:r w:rsidR="0040201F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DISCUSSÃO: 016/2018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– Do PODER EXECUTIVO – </w:t>
      </w:r>
      <w:r w:rsidR="00D37074">
        <w:rPr>
          <w:rFonts w:ascii="Times New Roman" w:hAnsi="Times New Roman" w:cs="Times New Roman"/>
          <w:kern w:val="28"/>
          <w:sz w:val="23"/>
          <w:szCs w:val="23"/>
        </w:rPr>
        <w:t>“Concede Gratificação Especial”.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pauta para a</w:t>
      </w:r>
      <w:r w:rsidR="00D3707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ORDEM DO DIA,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 xml:space="preserve">o Presidente lembrou aos demais, o início do recesso em primeiro de julho próximo, convocando os titulares da Comissão Representativa, composta pelos Vereadores Beatriz </w:t>
      </w:r>
      <w:proofErr w:type="spellStart"/>
      <w:r w:rsidR="0040201F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40201F">
        <w:rPr>
          <w:rFonts w:ascii="Times New Roman" w:hAnsi="Times New Roman" w:cs="Times New Roman"/>
          <w:kern w:val="28"/>
          <w:sz w:val="24"/>
          <w:szCs w:val="24"/>
        </w:rPr>
        <w:t xml:space="preserve"> Silveira, Edmundo </w:t>
      </w:r>
      <w:proofErr w:type="spellStart"/>
      <w:r w:rsidR="0040201F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40201F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proofErr w:type="spellStart"/>
      <w:r w:rsidR="0040201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40201F">
        <w:rPr>
          <w:rFonts w:ascii="Times New Roman" w:hAnsi="Times New Roman" w:cs="Times New Roman"/>
          <w:kern w:val="28"/>
          <w:sz w:val="24"/>
          <w:szCs w:val="24"/>
        </w:rPr>
        <w:t xml:space="preserve"> Jardim, para as reuniões da Comissão, às segundas-feiras, às 10h. </w:t>
      </w:r>
      <w:r w:rsidR="003F53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0201F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B50EB" w:rsidRDefault="003B50E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53488" w:rsidRDefault="0035348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footerReference w:type="default" r:id="rId7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B3" w:rsidRDefault="00FE4FB3" w:rsidP="00A672B5">
      <w:pPr>
        <w:spacing w:after="0" w:line="240" w:lineRule="auto"/>
      </w:pPr>
      <w:r>
        <w:separator/>
      </w:r>
    </w:p>
  </w:endnote>
  <w:endnote w:type="continuationSeparator" w:id="0">
    <w:p w:rsidR="00FE4FB3" w:rsidRDefault="00FE4FB3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91310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55363F">
          <w:rPr>
            <w:noProof/>
          </w:rPr>
          <w:t>2</w:t>
        </w:r>
        <w:r>
          <w:fldChar w:fldCharType="end"/>
        </w:r>
        <w:r w:rsidR="00F971C8">
          <w:t>/</w:t>
        </w:r>
        <w:r w:rsidR="003746B2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B3" w:rsidRDefault="00FE4FB3" w:rsidP="00A672B5">
      <w:pPr>
        <w:spacing w:after="0" w:line="240" w:lineRule="auto"/>
      </w:pPr>
      <w:r>
        <w:separator/>
      </w:r>
    </w:p>
  </w:footnote>
  <w:footnote w:type="continuationSeparator" w:id="0">
    <w:p w:rsidR="00FE4FB3" w:rsidRDefault="00FE4FB3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2A01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1BD8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1557-289F-40FE-94C2-DD8AEBC7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2018-06-15T16:48:00Z</cp:lastPrinted>
  <dcterms:created xsi:type="dcterms:W3CDTF">2018-06-26T13:09:00Z</dcterms:created>
  <dcterms:modified xsi:type="dcterms:W3CDTF">2018-08-02T14:24:00Z</dcterms:modified>
</cp:coreProperties>
</file>