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Default="00472ABC" w:rsidP="002E52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31B04"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B91E09">
        <w:rPr>
          <w:rFonts w:ascii="Times New Roman" w:hAnsi="Times New Roman" w:cs="Times New Roman"/>
          <w:b/>
          <w:bCs/>
          <w:kern w:val="28"/>
          <w:sz w:val="24"/>
          <w:szCs w:val="24"/>
        </w:rPr>
        <w:t>9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6B3135" w:rsidRDefault="000C2B50" w:rsidP="00F37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F379A8" w:rsidRDefault="00F379A8" w:rsidP="00F37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B3135" w:rsidRDefault="00BE7EFF" w:rsidP="00F37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91E09">
        <w:rPr>
          <w:rFonts w:ascii="Times New Roman" w:hAnsi="Times New Roman" w:cs="Times New Roman"/>
          <w:kern w:val="28"/>
          <w:sz w:val="24"/>
          <w:szCs w:val="23"/>
        </w:rPr>
        <w:t>21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65655C">
        <w:rPr>
          <w:rFonts w:ascii="Times New Roman" w:hAnsi="Times New Roman" w:cs="Times New Roman"/>
          <w:kern w:val="28"/>
          <w:sz w:val="24"/>
          <w:szCs w:val="23"/>
        </w:rPr>
        <w:t>junh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F379A8" w:rsidRDefault="00F379A8" w:rsidP="00F379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2303DA" w:rsidRDefault="00E82DD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91E09">
        <w:rPr>
          <w:rFonts w:ascii="Times New Roman" w:hAnsi="Times New Roman" w:cs="Times New Roman"/>
          <w:kern w:val="28"/>
          <w:sz w:val="24"/>
          <w:szCs w:val="23"/>
        </w:rPr>
        <w:t>vinte e um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junho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B7CB3">
        <w:rPr>
          <w:rFonts w:ascii="Times New Roman" w:hAnsi="Times New Roman" w:cs="Times New Roman"/>
          <w:kern w:val="28"/>
          <w:sz w:val="24"/>
          <w:szCs w:val="23"/>
        </w:rPr>
        <w:t xml:space="preserve">e 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dez</w:t>
      </w:r>
      <w:r w:rsidR="00581B39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após verificar a existência de número legal deu por aberta a Sessão, solicit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>ando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E977B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Renato Souza da Silva;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Ferrugem de Blanco;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PSDB: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Emerson Vidal Ferreira.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foi aprovada por unanimidade.</w:t>
      </w:r>
      <w:r w:rsidR="00BC09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n.</w:t>
      </w:r>
      <w:r w:rsidR="00F316E1">
        <w:rPr>
          <w:rFonts w:ascii="Times New Roman" w:hAnsi="Times New Roman" w:cs="Times New Roman"/>
          <w:kern w:val="28"/>
          <w:sz w:val="24"/>
          <w:szCs w:val="23"/>
        </w:rPr>
        <w:t>º</w:t>
      </w:r>
      <w:r w:rsidR="00D60E59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17236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610</w:t>
      </w:r>
      <w:r w:rsidR="009912E3">
        <w:rPr>
          <w:rFonts w:ascii="Times New Roman" w:hAnsi="Times New Roman" w:cs="Times New Roman"/>
          <w:kern w:val="28"/>
          <w:sz w:val="24"/>
          <w:szCs w:val="23"/>
        </w:rPr>
        <w:t xml:space="preserve"> a </w:t>
      </w:r>
      <w:r w:rsidR="00B6565D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616 e 0619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515C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 continuidade,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inscrito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f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ez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 seu pronunciamento o Vereador Pedro de Blanco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D4275D">
        <w:rPr>
          <w:rFonts w:ascii="Times New Roman" w:hAnsi="Times New Roman" w:cs="Times New Roman"/>
          <w:kern w:val="28"/>
          <w:sz w:val="24"/>
          <w:szCs w:val="23"/>
        </w:rPr>
        <w:t xml:space="preserve">o </w:t>
      </w:r>
      <w:r w:rsidR="00D4275D" w:rsidRPr="004516EC">
        <w:rPr>
          <w:rFonts w:ascii="Times New Roman" w:hAnsi="Times New Roman" w:cs="Times New Roman"/>
          <w:kern w:val="28"/>
          <w:sz w:val="24"/>
          <w:szCs w:val="23"/>
        </w:rPr>
        <w:t>Presidente</w:t>
      </w:r>
      <w:r w:rsidR="0090350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>, quando f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izeram</w:t>
      </w:r>
      <w:r w:rsidR="00956EC9">
        <w:rPr>
          <w:rFonts w:ascii="Times New Roman" w:hAnsi="Times New Roman" w:cs="Times New Roman"/>
          <w:kern w:val="28"/>
          <w:sz w:val="24"/>
          <w:szCs w:val="23"/>
        </w:rPr>
        <w:t xml:space="preserve"> uso da tribuna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o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>eador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es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756693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756693">
        <w:rPr>
          <w:rFonts w:ascii="Times New Roman" w:hAnsi="Times New Roman" w:cs="Times New Roman"/>
          <w:kern w:val="28"/>
          <w:sz w:val="24"/>
          <w:szCs w:val="23"/>
        </w:rPr>
        <w:t xml:space="preserve"> Almeida, Pedro de Blanco e 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756693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Na sequência</w:t>
      </w:r>
      <w:r w:rsidR="00F3666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os requerimentos 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FA27C8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D04297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06, 0620, 0621, 0623 a 0629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Do Vereador Pedro de Blanco; 0607/2021 – Do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Júlio César Lemos e demais signatários (Anderson Barcelos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 Corrêa, Renato Souza da Silva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e Alex </w:t>
      </w:r>
      <w:proofErr w:type="spellStart"/>
      <w:r w:rsidR="001E7377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660051">
        <w:rPr>
          <w:rFonts w:ascii="Times New Roman" w:hAnsi="Times New Roman" w:cs="Times New Roman"/>
          <w:kern w:val="28"/>
          <w:sz w:val="24"/>
          <w:szCs w:val="23"/>
        </w:rPr>
        <w:t>)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608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; 0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631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/2021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- Da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 C</w:t>
      </w:r>
      <w:r w:rsidR="00660051">
        <w:rPr>
          <w:rFonts w:ascii="Times New Roman" w:hAnsi="Times New Roman" w:cs="Times New Roman"/>
          <w:kern w:val="28"/>
          <w:sz w:val="24"/>
          <w:szCs w:val="23"/>
        </w:rPr>
        <w:t>OMISSÃO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FINANÇAS E ORÇAMENTO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Posteriormente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, solicitou a leitura dos expedientes que baixaram para as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COMISSÕES TÉCNICAS, </w:t>
      </w:r>
      <w:r w:rsidR="001E7377">
        <w:rPr>
          <w:rFonts w:ascii="Times New Roman" w:hAnsi="Times New Roman" w:cs="Times New Roman"/>
          <w:kern w:val="28"/>
          <w:sz w:val="24"/>
          <w:szCs w:val="23"/>
        </w:rPr>
        <w:t>sendo: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 xml:space="preserve"> a) Para as COMISSÕES PERMANENTES DE CONSTITUIÇÃO E JUSTIÇA e de FINANÇAS E ORÇAMENTO: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P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L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>7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/2021 – Do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PODER EXECUTIVO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Altera parcialmente a Lei Municipal n.º 1.811/21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; b) Para a COMISSÃO ESPECIAL TEMPORÁRIA PARA REFORMA DO REGIMENTO INTERNO: PROCESSO n.º 0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>6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22/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2021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–EMENDA N.º 003 AO PR N.º 001/2021- MESA DIRETORA – Da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Vereadora JACQUELINE FERREIRA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2746A8">
        <w:rPr>
          <w:rFonts w:ascii="Times New Roman" w:hAnsi="Times New Roman" w:cs="Times New Roman"/>
          <w:kern w:val="28"/>
          <w:sz w:val="24"/>
          <w:szCs w:val="23"/>
        </w:rPr>
        <w:t>Dá nova redação ao inciso VI e ao § 7.º do Art. 90 do PR n.º 01/2021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”. </w:t>
      </w:r>
      <w:r w:rsidR="00F0323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A731B">
        <w:rPr>
          <w:rFonts w:ascii="Times New Roman" w:hAnsi="Times New Roman" w:cs="Times New Roman"/>
          <w:kern w:val="28"/>
          <w:sz w:val="24"/>
          <w:szCs w:val="23"/>
        </w:rPr>
        <w:t xml:space="preserve">Ato contínuo, solicitou a leitura de PARECER, sobre: PL n.º 014/2021 – Do PODER EXECUTIVO – “Altera parcialmente a Lei Municipal n.º 1.078/2012”. </w:t>
      </w:r>
      <w:r w:rsidR="00DF2518">
        <w:rPr>
          <w:rFonts w:ascii="Times New Roman" w:hAnsi="Times New Roman" w:cs="Times New Roman"/>
          <w:kern w:val="28"/>
          <w:sz w:val="24"/>
          <w:szCs w:val="23"/>
        </w:rPr>
        <w:t xml:space="preserve">Voto do Relator da CCJ: Pela Inconstitucionalidade, nos termos do Art. 37 do Regimento Interno. Parecer da Comissão: Mantém o voto do Relator. </w:t>
      </w:r>
      <w:r w:rsidR="00DE5381">
        <w:rPr>
          <w:rFonts w:ascii="Times New Roman" w:hAnsi="Times New Roman" w:cs="Times New Roman"/>
          <w:kern w:val="28"/>
          <w:sz w:val="24"/>
          <w:szCs w:val="23"/>
        </w:rPr>
        <w:t xml:space="preserve">A seguir, solicitou a leitura dos projetos em tramitação, sendo: Em PRIMEIRA DISCUSSÃO: 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PL n.º 024/2021 – Do PODER EXECUTIVO – “Autoriza Termo de Cessão de Uso de 04 áreas para a </w:t>
      </w:r>
      <w:proofErr w:type="spellStart"/>
      <w:r w:rsidR="007A731B">
        <w:rPr>
          <w:rFonts w:ascii="Times New Roman" w:hAnsi="Times New Roman" w:cs="Times New Roman"/>
          <w:kern w:val="28"/>
          <w:sz w:val="24"/>
          <w:szCs w:val="24"/>
        </w:rPr>
        <w:t>Corsan</w:t>
      </w:r>
      <w:proofErr w:type="spellEnd"/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”; </w:t>
      </w:r>
      <w:r w:rsidR="007A731B">
        <w:rPr>
          <w:rFonts w:ascii="Times New Roman" w:hAnsi="Times New Roman" w:cs="Times New Roman"/>
          <w:kern w:val="28"/>
          <w:sz w:val="24"/>
          <w:szCs w:val="23"/>
        </w:rPr>
        <w:t xml:space="preserve">Em SEGUNDA DISCUSSÃO: </w:t>
      </w:r>
      <w:r w:rsidR="00DE5381">
        <w:rPr>
          <w:rFonts w:ascii="Times New Roman" w:hAnsi="Times New Roman" w:cs="Times New Roman"/>
          <w:kern w:val="28"/>
          <w:sz w:val="24"/>
          <w:szCs w:val="23"/>
        </w:rPr>
        <w:t xml:space="preserve">PL n.º 019/2021 – Do PODER EXECUTIVO – “Autoriza contratação emergencial de servente/merendeira”. </w:t>
      </w:r>
      <w:r w:rsidR="002303DA">
        <w:rPr>
          <w:rFonts w:ascii="Times New Roman" w:hAnsi="Times New Roman"/>
          <w:sz w:val="24"/>
          <w:szCs w:val="23"/>
        </w:rPr>
        <w:t>Após</w:t>
      </w:r>
      <w:r w:rsidR="008918F8" w:rsidRPr="004516EC">
        <w:rPr>
          <w:rFonts w:ascii="Times New Roman" w:hAnsi="Times New Roman" w:cs="Times New Roman"/>
          <w:kern w:val="28"/>
          <w:sz w:val="24"/>
          <w:szCs w:val="24"/>
        </w:rPr>
        <w:t xml:space="preserve">, havendo número legal, o Presidente deu início à ORDEM DO DIA, com </w:t>
      </w:r>
      <w:r w:rsidR="008918F8">
        <w:rPr>
          <w:rFonts w:ascii="Times New Roman" w:hAnsi="Times New Roman" w:cs="Times New Roman"/>
          <w:kern w:val="28"/>
          <w:sz w:val="24"/>
          <w:szCs w:val="24"/>
        </w:rPr>
        <w:t xml:space="preserve">a </w:t>
      </w:r>
      <w:r w:rsidR="00D80345">
        <w:rPr>
          <w:rFonts w:ascii="Times New Roman" w:hAnsi="Times New Roman" w:cs="Times New Roman"/>
          <w:kern w:val="28"/>
          <w:sz w:val="24"/>
          <w:szCs w:val="24"/>
        </w:rPr>
        <w:t xml:space="preserve">VOTAÇÃO </w:t>
      </w:r>
      <w:r w:rsidR="00DE5381">
        <w:rPr>
          <w:rFonts w:ascii="Times New Roman" w:hAnsi="Times New Roman" w:cs="Times New Roman"/>
          <w:kern w:val="28"/>
          <w:sz w:val="24"/>
          <w:szCs w:val="24"/>
        </w:rPr>
        <w:t xml:space="preserve">do 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>PARECER sobre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VETO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>: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PROCESSO n.º 0560/2021 – Do PODER EXECUTIVO – “Veto total ao projeto de lei n.º 05/2021 – Dispõe sobre a isenção do Imposto de Transmissão de bens imóveis – ITBI, de autoria do Vereador Alex </w:t>
      </w:r>
      <w:proofErr w:type="spellStart"/>
      <w:r w:rsidR="007A731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D3339C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7A731B">
        <w:rPr>
          <w:rFonts w:ascii="Times New Roman" w:hAnsi="Times New Roman" w:cs="Times New Roman"/>
          <w:kern w:val="28"/>
          <w:sz w:val="24"/>
          <w:szCs w:val="24"/>
        </w:rPr>
        <w:t xml:space="preserve">por unanimidade. </w:t>
      </w:r>
      <w:r w:rsidR="00AE77B5">
        <w:rPr>
          <w:rFonts w:ascii="Times New Roman" w:hAnsi="Times New Roman"/>
          <w:sz w:val="24"/>
          <w:szCs w:val="23"/>
        </w:rPr>
        <w:t xml:space="preserve"> </w:t>
      </w:r>
      <w:r w:rsidR="007A731B">
        <w:rPr>
          <w:rFonts w:ascii="Times New Roman" w:hAnsi="Times New Roman"/>
          <w:sz w:val="24"/>
          <w:szCs w:val="23"/>
        </w:rPr>
        <w:t xml:space="preserve">A seguir, procedeu a formação da Comissão Especial Temporária da Habitação, conforme requerimento protocolado sob n.º </w:t>
      </w:r>
      <w:r w:rsidR="00D834A6">
        <w:rPr>
          <w:rFonts w:ascii="Times New Roman" w:hAnsi="Times New Roman"/>
          <w:sz w:val="24"/>
          <w:szCs w:val="23"/>
        </w:rPr>
        <w:t>0601/2021, tendo sido indicados: pelo PS</w:t>
      </w:r>
      <w:r w:rsidR="0090256D">
        <w:rPr>
          <w:rFonts w:ascii="Times New Roman" w:hAnsi="Times New Roman"/>
          <w:sz w:val="24"/>
          <w:szCs w:val="23"/>
        </w:rPr>
        <w:t>D</w:t>
      </w:r>
      <w:r w:rsidR="00D834A6">
        <w:rPr>
          <w:rFonts w:ascii="Times New Roman" w:hAnsi="Times New Roman"/>
          <w:sz w:val="24"/>
          <w:szCs w:val="23"/>
        </w:rPr>
        <w:t xml:space="preserve">B: Vereadora Jacqueline Ferreira, pelo MDB, Vereador Renato Souza da Silva e pelo PP, Vereador </w:t>
      </w:r>
      <w:proofErr w:type="spellStart"/>
      <w:r w:rsidR="00D834A6">
        <w:rPr>
          <w:rFonts w:ascii="Times New Roman" w:hAnsi="Times New Roman"/>
          <w:sz w:val="24"/>
          <w:szCs w:val="23"/>
        </w:rPr>
        <w:t>Dalmiro</w:t>
      </w:r>
      <w:proofErr w:type="spellEnd"/>
      <w:r w:rsidR="00D834A6">
        <w:rPr>
          <w:rFonts w:ascii="Times New Roman" w:hAnsi="Times New Roman"/>
          <w:sz w:val="24"/>
          <w:szCs w:val="23"/>
        </w:rPr>
        <w:t xml:space="preserve"> Almeida. Após, lembrou aos demais a data fixada pela CFO, para apresentação de emendas ao PL n.º 026/2021 – PPA 2022-2025, em 30 do corrente mês</w:t>
      </w:r>
      <w:r w:rsidR="00F379A8">
        <w:rPr>
          <w:rFonts w:ascii="Times New Roman" w:hAnsi="Times New Roman"/>
          <w:sz w:val="24"/>
          <w:szCs w:val="23"/>
        </w:rPr>
        <w:t xml:space="preserve">, bem como, </w:t>
      </w:r>
      <w:r w:rsidR="0090256D">
        <w:rPr>
          <w:rFonts w:ascii="Times New Roman" w:hAnsi="Times New Roman"/>
          <w:sz w:val="24"/>
          <w:szCs w:val="23"/>
        </w:rPr>
        <w:t xml:space="preserve">a realização da </w:t>
      </w:r>
      <w:r w:rsidR="00F379A8">
        <w:rPr>
          <w:rFonts w:ascii="Times New Roman" w:hAnsi="Times New Roman"/>
          <w:sz w:val="24"/>
          <w:szCs w:val="23"/>
        </w:rPr>
        <w:t xml:space="preserve">Audiência Pública para apresentação e debate desse projeto, às 10h, do dia 07 de julho próximo vindouro. Continuamente, consultou os Líderes de Bancada, data para realização de Sessões Extraordinárias, atendendo o </w:t>
      </w:r>
      <w:proofErr w:type="spellStart"/>
      <w:r w:rsidR="00F379A8">
        <w:rPr>
          <w:rFonts w:ascii="Times New Roman" w:hAnsi="Times New Roman"/>
          <w:sz w:val="24"/>
          <w:szCs w:val="23"/>
        </w:rPr>
        <w:t>Of</w:t>
      </w:r>
      <w:proofErr w:type="spellEnd"/>
      <w:r w:rsidR="00F379A8">
        <w:rPr>
          <w:rFonts w:ascii="Times New Roman" w:hAnsi="Times New Roman"/>
          <w:sz w:val="24"/>
          <w:szCs w:val="23"/>
        </w:rPr>
        <w:t>/</w:t>
      </w:r>
      <w:proofErr w:type="spellStart"/>
      <w:r w:rsidR="00F379A8">
        <w:rPr>
          <w:rFonts w:ascii="Times New Roman" w:hAnsi="Times New Roman"/>
          <w:sz w:val="24"/>
          <w:szCs w:val="23"/>
        </w:rPr>
        <w:t>Gab</w:t>
      </w:r>
      <w:proofErr w:type="spellEnd"/>
      <w:r w:rsidR="00F379A8">
        <w:rPr>
          <w:rFonts w:ascii="Times New Roman" w:hAnsi="Times New Roman"/>
          <w:sz w:val="24"/>
          <w:szCs w:val="23"/>
        </w:rPr>
        <w:t>/PM/</w:t>
      </w:r>
      <w:proofErr w:type="spellStart"/>
      <w:r w:rsidR="00F379A8">
        <w:rPr>
          <w:rFonts w:ascii="Times New Roman" w:hAnsi="Times New Roman"/>
          <w:sz w:val="24"/>
          <w:szCs w:val="23"/>
        </w:rPr>
        <w:t>A</w:t>
      </w:r>
      <w:r w:rsidR="00DE0385">
        <w:rPr>
          <w:rFonts w:ascii="Times New Roman" w:hAnsi="Times New Roman"/>
          <w:sz w:val="24"/>
          <w:szCs w:val="23"/>
        </w:rPr>
        <w:t>ssP</w:t>
      </w:r>
      <w:r w:rsidR="00F379A8">
        <w:rPr>
          <w:rFonts w:ascii="Times New Roman" w:hAnsi="Times New Roman"/>
          <w:sz w:val="24"/>
          <w:szCs w:val="23"/>
        </w:rPr>
        <w:t>arl</w:t>
      </w:r>
      <w:proofErr w:type="spellEnd"/>
      <w:r w:rsidR="00F379A8">
        <w:rPr>
          <w:rFonts w:ascii="Times New Roman" w:hAnsi="Times New Roman"/>
          <w:sz w:val="24"/>
          <w:szCs w:val="23"/>
        </w:rPr>
        <w:t xml:space="preserve">/012/2021, para apreciação dos </w:t>
      </w:r>
      <w:proofErr w:type="spellStart"/>
      <w:r w:rsidR="00F379A8">
        <w:rPr>
          <w:rFonts w:ascii="Times New Roman" w:hAnsi="Times New Roman"/>
          <w:sz w:val="24"/>
          <w:szCs w:val="23"/>
        </w:rPr>
        <w:t>PLs</w:t>
      </w:r>
      <w:proofErr w:type="spellEnd"/>
      <w:r w:rsidR="00F379A8">
        <w:rPr>
          <w:rFonts w:ascii="Times New Roman" w:hAnsi="Times New Roman"/>
          <w:sz w:val="24"/>
          <w:szCs w:val="23"/>
        </w:rPr>
        <w:t xml:space="preserve"> </w:t>
      </w:r>
      <w:proofErr w:type="spellStart"/>
      <w:r w:rsidR="00F379A8">
        <w:rPr>
          <w:rFonts w:ascii="Times New Roman" w:hAnsi="Times New Roman"/>
          <w:sz w:val="24"/>
          <w:szCs w:val="23"/>
        </w:rPr>
        <w:t>n.ºs</w:t>
      </w:r>
      <w:proofErr w:type="spellEnd"/>
      <w:r w:rsidR="00F379A8">
        <w:rPr>
          <w:rFonts w:ascii="Times New Roman" w:hAnsi="Times New Roman"/>
          <w:sz w:val="24"/>
          <w:szCs w:val="23"/>
        </w:rPr>
        <w:t xml:space="preserve"> 019,024, 027 e PROCESSO N.º 0560/2021 (Veto total ao PL n.º 005/2021), tendo ficado marcada para o próxim</w:t>
      </w:r>
      <w:r w:rsidR="00DF469E">
        <w:rPr>
          <w:rFonts w:ascii="Times New Roman" w:hAnsi="Times New Roman"/>
          <w:sz w:val="24"/>
          <w:szCs w:val="23"/>
        </w:rPr>
        <w:t>o dia 28 (vinte e oito), às 13h3</w:t>
      </w:r>
      <w:r w:rsidR="00F379A8">
        <w:rPr>
          <w:rFonts w:ascii="Times New Roman" w:hAnsi="Times New Roman"/>
          <w:sz w:val="24"/>
          <w:szCs w:val="23"/>
        </w:rPr>
        <w:t xml:space="preserve">0min.  Na oportunidade, o Presidente ressaltou que só fariam parte da Sessão Extraordinária, os projetos com Parecer das Comissões Técnicas. </w:t>
      </w:r>
      <w:r w:rsidR="00DF469E">
        <w:rPr>
          <w:rFonts w:ascii="Times New Roman" w:hAnsi="Times New Roman"/>
          <w:sz w:val="24"/>
          <w:szCs w:val="23"/>
        </w:rPr>
        <w:t xml:space="preserve">Ato contínuo, procedeu a </w:t>
      </w:r>
      <w:r w:rsidR="00065680">
        <w:rPr>
          <w:rFonts w:ascii="Times New Roman" w:hAnsi="Times New Roman"/>
          <w:sz w:val="24"/>
          <w:szCs w:val="23"/>
        </w:rPr>
        <w:t xml:space="preserve">eleição para o cargo de 1.º Vice-Presidente da Mesa Diretora, conforme Art. 14, § 1.º, do Regimento Interno, ocasionada pela renúncia do Vereador Pedro </w:t>
      </w:r>
      <w:proofErr w:type="spellStart"/>
      <w:r w:rsidR="00065680">
        <w:rPr>
          <w:rFonts w:ascii="Times New Roman" w:hAnsi="Times New Roman"/>
          <w:sz w:val="24"/>
          <w:szCs w:val="23"/>
        </w:rPr>
        <w:t>Morvan</w:t>
      </w:r>
      <w:proofErr w:type="spellEnd"/>
      <w:r w:rsidR="00065680">
        <w:rPr>
          <w:rFonts w:ascii="Times New Roman" w:hAnsi="Times New Roman"/>
          <w:sz w:val="24"/>
          <w:szCs w:val="23"/>
        </w:rPr>
        <w:t xml:space="preserve"> Ferrugem de Blanco, mediante requerimento n.º 0606/2021, tendo sido eleito, em chapa única e, por unanimidade, o Vereador </w:t>
      </w:r>
      <w:proofErr w:type="spellStart"/>
      <w:r w:rsidR="00065680">
        <w:rPr>
          <w:rFonts w:ascii="Times New Roman" w:hAnsi="Times New Roman"/>
          <w:sz w:val="24"/>
          <w:szCs w:val="23"/>
        </w:rPr>
        <w:t>Dalmiro</w:t>
      </w:r>
      <w:proofErr w:type="spellEnd"/>
      <w:r w:rsidR="00065680">
        <w:rPr>
          <w:rFonts w:ascii="Times New Roman" w:hAnsi="Times New Roman"/>
          <w:sz w:val="24"/>
          <w:szCs w:val="23"/>
        </w:rPr>
        <w:t xml:space="preserve"> Almeida-PP. </w:t>
      </w:r>
      <w:r w:rsidR="00384697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D77450" w:rsidRDefault="00D7745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bookmarkStart w:id="0" w:name="_GoBack"/>
      <w:bookmarkEnd w:id="0"/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0256D" w:rsidRDefault="0090256D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956EC9" w:rsidRPr="002303DA" w:rsidRDefault="002E5238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3"/>
        </w:rPr>
        <w:t xml:space="preserve"> </w:t>
      </w:r>
      <w:r w:rsidR="00522ABF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</w:t>
      </w:r>
      <w:r w:rsidR="00F379A8">
        <w:rPr>
          <w:rFonts w:ascii="Times New Roman" w:hAnsi="Times New Roman"/>
          <w:sz w:val="24"/>
          <w:szCs w:val="24"/>
        </w:rPr>
        <w:t xml:space="preserve">   </w:t>
      </w:r>
      <w:r w:rsidR="002303DA">
        <w:rPr>
          <w:rFonts w:ascii="Times New Roman" w:hAnsi="Times New Roman"/>
          <w:sz w:val="24"/>
          <w:szCs w:val="24"/>
        </w:rPr>
        <w:t xml:space="preserve">   </w:t>
      </w:r>
      <w:r w:rsidR="00F379A8">
        <w:rPr>
          <w:rFonts w:ascii="Times New Roman" w:hAnsi="Times New Roman"/>
          <w:sz w:val="24"/>
          <w:szCs w:val="24"/>
        </w:rPr>
        <w:t xml:space="preserve"> </w:t>
      </w:r>
      <w:r w:rsidR="002303DA">
        <w:rPr>
          <w:rFonts w:ascii="Times New Roman" w:hAnsi="Times New Roman"/>
          <w:sz w:val="24"/>
          <w:szCs w:val="24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956EC9" w:rsidRPr="002303DA" w:rsidSect="00D77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CE" w:rsidRDefault="00D634CE" w:rsidP="00BE768A">
      <w:pPr>
        <w:spacing w:after="0" w:line="240" w:lineRule="auto"/>
      </w:pPr>
      <w:r>
        <w:separator/>
      </w:r>
    </w:p>
  </w:endnote>
  <w:endnote w:type="continuationSeparator" w:id="0">
    <w:p w:rsidR="00D634CE" w:rsidRDefault="00D634CE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092588"/>
      <w:docPartObj>
        <w:docPartGallery w:val="Page Numbers (Bottom of Page)"/>
        <w:docPartUnique/>
      </w:docPartObj>
    </w:sdtPr>
    <w:sdtEndPr/>
    <w:sdtContent>
      <w:p w:rsidR="001D57DC" w:rsidRDefault="001D57D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50">
          <w:rPr>
            <w:noProof/>
          </w:rPr>
          <w:t>1</w:t>
        </w:r>
        <w:r>
          <w:fldChar w:fldCharType="end"/>
        </w:r>
        <w:r w:rsidR="00BF15D4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CE" w:rsidRDefault="00D634CE" w:rsidP="00BE768A">
      <w:pPr>
        <w:spacing w:after="0" w:line="240" w:lineRule="auto"/>
      </w:pPr>
      <w:r>
        <w:separator/>
      </w:r>
    </w:p>
  </w:footnote>
  <w:footnote w:type="continuationSeparator" w:id="0">
    <w:p w:rsidR="00D634CE" w:rsidRDefault="00D634CE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7B5" w:rsidRDefault="00AE7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46FE"/>
    <w:rsid w:val="00037F19"/>
    <w:rsid w:val="00043BD5"/>
    <w:rsid w:val="00064496"/>
    <w:rsid w:val="00065680"/>
    <w:rsid w:val="000657F9"/>
    <w:rsid w:val="00071425"/>
    <w:rsid w:val="000733CF"/>
    <w:rsid w:val="000823D8"/>
    <w:rsid w:val="0008631C"/>
    <w:rsid w:val="00093A6F"/>
    <w:rsid w:val="00094008"/>
    <w:rsid w:val="000A028B"/>
    <w:rsid w:val="000C04B0"/>
    <w:rsid w:val="000C11F3"/>
    <w:rsid w:val="000C14FB"/>
    <w:rsid w:val="000C2B50"/>
    <w:rsid w:val="000C6F2D"/>
    <w:rsid w:val="000E7488"/>
    <w:rsid w:val="000F3350"/>
    <w:rsid w:val="001000E1"/>
    <w:rsid w:val="00142F52"/>
    <w:rsid w:val="00147F28"/>
    <w:rsid w:val="001501BB"/>
    <w:rsid w:val="00150410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7252"/>
    <w:rsid w:val="001E7377"/>
    <w:rsid w:val="00205353"/>
    <w:rsid w:val="0021269D"/>
    <w:rsid w:val="002166FE"/>
    <w:rsid w:val="00221D75"/>
    <w:rsid w:val="002303DA"/>
    <w:rsid w:val="00243DB9"/>
    <w:rsid w:val="002456E4"/>
    <w:rsid w:val="00260BFD"/>
    <w:rsid w:val="002746A8"/>
    <w:rsid w:val="00275178"/>
    <w:rsid w:val="0027794F"/>
    <w:rsid w:val="002A0384"/>
    <w:rsid w:val="002A1511"/>
    <w:rsid w:val="002A21BD"/>
    <w:rsid w:val="002B2278"/>
    <w:rsid w:val="002B36AA"/>
    <w:rsid w:val="002B423A"/>
    <w:rsid w:val="002C5D1D"/>
    <w:rsid w:val="002E5238"/>
    <w:rsid w:val="002F1066"/>
    <w:rsid w:val="003013D0"/>
    <w:rsid w:val="0030201E"/>
    <w:rsid w:val="00314496"/>
    <w:rsid w:val="003515CC"/>
    <w:rsid w:val="00355FB6"/>
    <w:rsid w:val="00372847"/>
    <w:rsid w:val="00384697"/>
    <w:rsid w:val="00386458"/>
    <w:rsid w:val="00391E22"/>
    <w:rsid w:val="003A1073"/>
    <w:rsid w:val="003A136E"/>
    <w:rsid w:val="003A58EC"/>
    <w:rsid w:val="003A72C5"/>
    <w:rsid w:val="003B7CB3"/>
    <w:rsid w:val="003C4C92"/>
    <w:rsid w:val="003C5AAA"/>
    <w:rsid w:val="003F0981"/>
    <w:rsid w:val="004134F9"/>
    <w:rsid w:val="00415EC8"/>
    <w:rsid w:val="00424BE2"/>
    <w:rsid w:val="00425AC9"/>
    <w:rsid w:val="00427FDB"/>
    <w:rsid w:val="00435494"/>
    <w:rsid w:val="00440718"/>
    <w:rsid w:val="00450EC5"/>
    <w:rsid w:val="004516EC"/>
    <w:rsid w:val="00452E94"/>
    <w:rsid w:val="00465723"/>
    <w:rsid w:val="00472ABC"/>
    <w:rsid w:val="00481D34"/>
    <w:rsid w:val="00493AC3"/>
    <w:rsid w:val="004960AE"/>
    <w:rsid w:val="004A12AB"/>
    <w:rsid w:val="004B2CBF"/>
    <w:rsid w:val="004B41CE"/>
    <w:rsid w:val="004C36D0"/>
    <w:rsid w:val="004D37B4"/>
    <w:rsid w:val="004E1B32"/>
    <w:rsid w:val="004E7B95"/>
    <w:rsid w:val="00503902"/>
    <w:rsid w:val="00517B07"/>
    <w:rsid w:val="00520CCC"/>
    <w:rsid w:val="00522ABF"/>
    <w:rsid w:val="0052622A"/>
    <w:rsid w:val="00533BF1"/>
    <w:rsid w:val="00535639"/>
    <w:rsid w:val="00540FA7"/>
    <w:rsid w:val="00560041"/>
    <w:rsid w:val="00562E8D"/>
    <w:rsid w:val="00574CF9"/>
    <w:rsid w:val="00581B39"/>
    <w:rsid w:val="00585B0C"/>
    <w:rsid w:val="00594902"/>
    <w:rsid w:val="0059629F"/>
    <w:rsid w:val="005B114B"/>
    <w:rsid w:val="005B54AE"/>
    <w:rsid w:val="005B7333"/>
    <w:rsid w:val="005C2313"/>
    <w:rsid w:val="005C2760"/>
    <w:rsid w:val="005C501E"/>
    <w:rsid w:val="005D77C3"/>
    <w:rsid w:val="005E6DEA"/>
    <w:rsid w:val="005F12F8"/>
    <w:rsid w:val="0063131C"/>
    <w:rsid w:val="00632B6C"/>
    <w:rsid w:val="0065655C"/>
    <w:rsid w:val="006575C4"/>
    <w:rsid w:val="00660051"/>
    <w:rsid w:val="00673431"/>
    <w:rsid w:val="00674078"/>
    <w:rsid w:val="006A01D0"/>
    <w:rsid w:val="006A5CFD"/>
    <w:rsid w:val="006B16CD"/>
    <w:rsid w:val="006B3135"/>
    <w:rsid w:val="006C4761"/>
    <w:rsid w:val="006C5AA7"/>
    <w:rsid w:val="006D3406"/>
    <w:rsid w:val="006D355A"/>
    <w:rsid w:val="006E3929"/>
    <w:rsid w:val="006F15D1"/>
    <w:rsid w:val="00725CB4"/>
    <w:rsid w:val="007306A1"/>
    <w:rsid w:val="00737CA4"/>
    <w:rsid w:val="00743145"/>
    <w:rsid w:val="00756693"/>
    <w:rsid w:val="0076537F"/>
    <w:rsid w:val="007810E5"/>
    <w:rsid w:val="00782EB1"/>
    <w:rsid w:val="007A5835"/>
    <w:rsid w:val="007A731B"/>
    <w:rsid w:val="007A7646"/>
    <w:rsid w:val="007B0A77"/>
    <w:rsid w:val="007B0E59"/>
    <w:rsid w:val="007B199E"/>
    <w:rsid w:val="007C4ED8"/>
    <w:rsid w:val="007C7052"/>
    <w:rsid w:val="007F6EED"/>
    <w:rsid w:val="0080164F"/>
    <w:rsid w:val="00801DAC"/>
    <w:rsid w:val="00805444"/>
    <w:rsid w:val="00805BD7"/>
    <w:rsid w:val="00810415"/>
    <w:rsid w:val="00814851"/>
    <w:rsid w:val="00822813"/>
    <w:rsid w:val="0082298F"/>
    <w:rsid w:val="00845529"/>
    <w:rsid w:val="00856B5B"/>
    <w:rsid w:val="008918F8"/>
    <w:rsid w:val="008A3039"/>
    <w:rsid w:val="008B16A2"/>
    <w:rsid w:val="008C0615"/>
    <w:rsid w:val="008C3C39"/>
    <w:rsid w:val="008D13CF"/>
    <w:rsid w:val="008D7EE8"/>
    <w:rsid w:val="008F0540"/>
    <w:rsid w:val="0090256D"/>
    <w:rsid w:val="00903505"/>
    <w:rsid w:val="0090450A"/>
    <w:rsid w:val="0091680D"/>
    <w:rsid w:val="009230D4"/>
    <w:rsid w:val="00935DC5"/>
    <w:rsid w:val="00936347"/>
    <w:rsid w:val="00956EC9"/>
    <w:rsid w:val="0095778A"/>
    <w:rsid w:val="009912E3"/>
    <w:rsid w:val="009A4B5A"/>
    <w:rsid w:val="009B3696"/>
    <w:rsid w:val="009F4E57"/>
    <w:rsid w:val="00A01876"/>
    <w:rsid w:val="00A05EC0"/>
    <w:rsid w:val="00A16623"/>
    <w:rsid w:val="00A2783E"/>
    <w:rsid w:val="00A30890"/>
    <w:rsid w:val="00A44DF6"/>
    <w:rsid w:val="00A57F7D"/>
    <w:rsid w:val="00A60B5D"/>
    <w:rsid w:val="00A649DA"/>
    <w:rsid w:val="00A659BC"/>
    <w:rsid w:val="00A756CE"/>
    <w:rsid w:val="00A768A8"/>
    <w:rsid w:val="00A86670"/>
    <w:rsid w:val="00A97CD9"/>
    <w:rsid w:val="00AC3059"/>
    <w:rsid w:val="00AD2F27"/>
    <w:rsid w:val="00AD7959"/>
    <w:rsid w:val="00AD7AC2"/>
    <w:rsid w:val="00AE77B5"/>
    <w:rsid w:val="00B14FBF"/>
    <w:rsid w:val="00B2086E"/>
    <w:rsid w:val="00B22B49"/>
    <w:rsid w:val="00B317EB"/>
    <w:rsid w:val="00B31B04"/>
    <w:rsid w:val="00B32D93"/>
    <w:rsid w:val="00B5661E"/>
    <w:rsid w:val="00B574C5"/>
    <w:rsid w:val="00B6565D"/>
    <w:rsid w:val="00B726B3"/>
    <w:rsid w:val="00B76E51"/>
    <w:rsid w:val="00B91E09"/>
    <w:rsid w:val="00B924EE"/>
    <w:rsid w:val="00B92D70"/>
    <w:rsid w:val="00BB38FE"/>
    <w:rsid w:val="00BB6251"/>
    <w:rsid w:val="00BC0901"/>
    <w:rsid w:val="00BC5296"/>
    <w:rsid w:val="00BE768A"/>
    <w:rsid w:val="00BE7EFF"/>
    <w:rsid w:val="00BF15D4"/>
    <w:rsid w:val="00C001EA"/>
    <w:rsid w:val="00C13F84"/>
    <w:rsid w:val="00C17B8E"/>
    <w:rsid w:val="00C266B8"/>
    <w:rsid w:val="00C371B2"/>
    <w:rsid w:val="00C53A96"/>
    <w:rsid w:val="00C57234"/>
    <w:rsid w:val="00C5787C"/>
    <w:rsid w:val="00C615AB"/>
    <w:rsid w:val="00C61AD9"/>
    <w:rsid w:val="00C72FF7"/>
    <w:rsid w:val="00C83946"/>
    <w:rsid w:val="00C839AE"/>
    <w:rsid w:val="00CC2A2E"/>
    <w:rsid w:val="00CD0A1A"/>
    <w:rsid w:val="00CD2ABC"/>
    <w:rsid w:val="00CD3DCC"/>
    <w:rsid w:val="00CD41A0"/>
    <w:rsid w:val="00CD427A"/>
    <w:rsid w:val="00CD56A5"/>
    <w:rsid w:val="00CD7693"/>
    <w:rsid w:val="00CE0DC9"/>
    <w:rsid w:val="00CE2770"/>
    <w:rsid w:val="00CE72D4"/>
    <w:rsid w:val="00D0400A"/>
    <w:rsid w:val="00D04297"/>
    <w:rsid w:val="00D10459"/>
    <w:rsid w:val="00D3339C"/>
    <w:rsid w:val="00D4275D"/>
    <w:rsid w:val="00D473C7"/>
    <w:rsid w:val="00D50B33"/>
    <w:rsid w:val="00D60E59"/>
    <w:rsid w:val="00D634CE"/>
    <w:rsid w:val="00D65339"/>
    <w:rsid w:val="00D719A7"/>
    <w:rsid w:val="00D7322A"/>
    <w:rsid w:val="00D77450"/>
    <w:rsid w:val="00D80345"/>
    <w:rsid w:val="00D81FCE"/>
    <w:rsid w:val="00D834A6"/>
    <w:rsid w:val="00D84A51"/>
    <w:rsid w:val="00D96A09"/>
    <w:rsid w:val="00DB271C"/>
    <w:rsid w:val="00DD0FC5"/>
    <w:rsid w:val="00DD5E5C"/>
    <w:rsid w:val="00DE0385"/>
    <w:rsid w:val="00DE5381"/>
    <w:rsid w:val="00DF1D2C"/>
    <w:rsid w:val="00DF2518"/>
    <w:rsid w:val="00DF469E"/>
    <w:rsid w:val="00DF47BF"/>
    <w:rsid w:val="00DF4DCC"/>
    <w:rsid w:val="00DF7236"/>
    <w:rsid w:val="00E004A7"/>
    <w:rsid w:val="00E10796"/>
    <w:rsid w:val="00E113F1"/>
    <w:rsid w:val="00E124A1"/>
    <w:rsid w:val="00E33B16"/>
    <w:rsid w:val="00E3544C"/>
    <w:rsid w:val="00E43D87"/>
    <w:rsid w:val="00E44210"/>
    <w:rsid w:val="00E46EED"/>
    <w:rsid w:val="00E641EB"/>
    <w:rsid w:val="00E661A8"/>
    <w:rsid w:val="00E80020"/>
    <w:rsid w:val="00E82DD8"/>
    <w:rsid w:val="00E90E33"/>
    <w:rsid w:val="00E977BC"/>
    <w:rsid w:val="00EA64D6"/>
    <w:rsid w:val="00EA700B"/>
    <w:rsid w:val="00EC2696"/>
    <w:rsid w:val="00EC4B6A"/>
    <w:rsid w:val="00EC533B"/>
    <w:rsid w:val="00EC7BEA"/>
    <w:rsid w:val="00ED572D"/>
    <w:rsid w:val="00ED793A"/>
    <w:rsid w:val="00ED7D8A"/>
    <w:rsid w:val="00EE145B"/>
    <w:rsid w:val="00F026F3"/>
    <w:rsid w:val="00F0323E"/>
    <w:rsid w:val="00F136ED"/>
    <w:rsid w:val="00F1408A"/>
    <w:rsid w:val="00F17236"/>
    <w:rsid w:val="00F23517"/>
    <w:rsid w:val="00F316E1"/>
    <w:rsid w:val="00F34804"/>
    <w:rsid w:val="00F358B7"/>
    <w:rsid w:val="00F36667"/>
    <w:rsid w:val="00F379A8"/>
    <w:rsid w:val="00F477CA"/>
    <w:rsid w:val="00F51D57"/>
    <w:rsid w:val="00F736DF"/>
    <w:rsid w:val="00F76610"/>
    <w:rsid w:val="00FA0333"/>
    <w:rsid w:val="00FA27C8"/>
    <w:rsid w:val="00FB0B4C"/>
    <w:rsid w:val="00FB293D"/>
    <w:rsid w:val="00FD2199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9F02-FADE-42E6-995E-FAB8414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11</cp:revision>
  <cp:lastPrinted>2021-07-27T13:35:00Z</cp:lastPrinted>
  <dcterms:created xsi:type="dcterms:W3CDTF">2021-06-22T16:14:00Z</dcterms:created>
  <dcterms:modified xsi:type="dcterms:W3CDTF">2021-07-27T13:36:00Z</dcterms:modified>
</cp:coreProperties>
</file>