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BC" w:rsidRDefault="007C7052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</w:t>
      </w:r>
    </w:p>
    <w:p w:rsidR="006D355A" w:rsidRDefault="006D355A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810415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72ABC" w:rsidRDefault="00472AB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810415">
        <w:rPr>
          <w:rFonts w:ascii="Times New Roman" w:hAnsi="Times New Roman" w:cs="Times New Roman"/>
          <w:kern w:val="28"/>
          <w:sz w:val="24"/>
          <w:szCs w:val="23"/>
        </w:rPr>
        <w:t>01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810415">
        <w:rPr>
          <w:rFonts w:ascii="Times New Roman" w:hAnsi="Times New Roman" w:cs="Times New Roman"/>
          <w:kern w:val="28"/>
          <w:sz w:val="24"/>
          <w:szCs w:val="23"/>
        </w:rPr>
        <w:t>março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72ABC" w:rsidRDefault="00472AB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4516EC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1041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primeiro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810415" w:rsidRPr="004516EC">
        <w:rPr>
          <w:rFonts w:ascii="Times New Roman" w:hAnsi="Times New Roman" w:cs="Times New Roman"/>
          <w:kern w:val="28"/>
          <w:sz w:val="24"/>
          <w:szCs w:val="23"/>
        </w:rPr>
        <w:t>março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, o Senhor Presidente, Vereador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Anderson Barcelos Corrêa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-MDB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após verificar a existência de número legal deu por aberta a Sessão, solicitando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1.º 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Vereador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,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 ainda,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pelo MDB: </w:t>
      </w:r>
      <w:proofErr w:type="spellStart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Julio</w:t>
      </w:r>
      <w:proofErr w:type="spellEnd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César </w:t>
      </w:r>
      <w:r w:rsidR="00D10459" w:rsidRPr="004516EC">
        <w:rPr>
          <w:rFonts w:ascii="Times New Roman" w:hAnsi="Times New Roman" w:cs="Times New Roman"/>
          <w:kern w:val="28"/>
          <w:sz w:val="24"/>
          <w:szCs w:val="23"/>
        </w:rPr>
        <w:t>Porciúncula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Lemos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Renato Souza da Silva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B: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Jair </w:t>
      </w:r>
      <w:proofErr w:type="spellStart"/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Ferrugem de Blanco; pelo PSDB: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Emerson Vidal Ferreira e Jacqueline Ferreira. 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foi aprovada por unanimidade. 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constaram os protocolos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0122 a 0148/2021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. Em continuidade,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>inscritos em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fizeram </w:t>
      </w:r>
      <w:r w:rsidR="00CC2A2E">
        <w:rPr>
          <w:rFonts w:ascii="Times New Roman" w:hAnsi="Times New Roman" w:cs="Times New Roman"/>
          <w:kern w:val="28"/>
          <w:sz w:val="24"/>
          <w:szCs w:val="23"/>
        </w:rPr>
        <w:t>seus pronunciamentos, os Vereadores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 e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Jacqueline Ferreira. 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Posteriormente, o Presidente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passou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para EXPLICAÇÕES PESSOAIS,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oportunidade em que</w:t>
      </w:r>
      <w:r w:rsidR="00424BE2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solicitou ao 1º Vice-Presidente</w:t>
      </w:r>
      <w:r w:rsidR="00E124A1">
        <w:rPr>
          <w:rFonts w:ascii="Times New Roman" w:hAnsi="Times New Roman" w:cs="Times New Roman"/>
          <w:kern w:val="28"/>
          <w:sz w:val="24"/>
          <w:szCs w:val="23"/>
        </w:rPr>
        <w:t xml:space="preserve">, Vereador Pedro </w:t>
      </w:r>
      <w:proofErr w:type="spellStart"/>
      <w:r w:rsidR="00E124A1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E124A1">
        <w:rPr>
          <w:rFonts w:ascii="Times New Roman" w:hAnsi="Times New Roman" w:cs="Times New Roman"/>
          <w:kern w:val="28"/>
          <w:sz w:val="24"/>
          <w:szCs w:val="23"/>
        </w:rPr>
        <w:t xml:space="preserve"> Ferrugem de Blanco,</w:t>
      </w:r>
      <w:r w:rsidR="00424BE2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assumisse os trabalhos para que pudesse se manifestar.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Reassumindo, deu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continuidade a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EXPLICAÇOES PESSOAIS,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quando fizeram uso da tribuna, os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eadores </w:t>
      </w:r>
      <w:r w:rsidR="00424BE2" w:rsidRPr="004516EC">
        <w:rPr>
          <w:rFonts w:ascii="Times New Roman" w:hAnsi="Times New Roman" w:cs="Times New Roman"/>
          <w:kern w:val="28"/>
          <w:sz w:val="24"/>
          <w:szCs w:val="23"/>
        </w:rPr>
        <w:t xml:space="preserve">Renato Souza da Silva; </w:t>
      </w:r>
      <w:proofErr w:type="spellStart"/>
      <w:r w:rsidR="00424BE2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424BE2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dos Santos Almeida; Alex </w:t>
      </w:r>
      <w:proofErr w:type="spellStart"/>
      <w:r w:rsidR="00424BE2" w:rsidRPr="004516EC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424BE2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de Los Santos; Pedro de Blanco e Jacqueline Ferreira</w:t>
      </w:r>
      <w:r w:rsidR="00D96A09" w:rsidRPr="004516E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91680D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F3350" w:rsidRPr="00E124A1">
        <w:rPr>
          <w:rFonts w:ascii="Times New Roman" w:hAnsi="Times New Roman" w:cs="Times New Roman"/>
          <w:kern w:val="28"/>
          <w:sz w:val="24"/>
          <w:szCs w:val="23"/>
        </w:rPr>
        <w:t>Após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, 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0151 a 0161 e 0163/2021 – Do Vereador Pedro de Blanco. Na oportunidade o Vereador solicitou a retirada de tramitação dos </w:t>
      </w:r>
      <w:r w:rsidR="00E124A1">
        <w:rPr>
          <w:rFonts w:ascii="Times New Roman" w:hAnsi="Times New Roman" w:cs="Times New Roman"/>
          <w:kern w:val="28"/>
          <w:sz w:val="24"/>
          <w:szCs w:val="23"/>
        </w:rPr>
        <w:t xml:space="preserve">protocolos  </w:t>
      </w:r>
      <w:proofErr w:type="spellStart"/>
      <w:r w:rsidR="00E124A1">
        <w:rPr>
          <w:rFonts w:ascii="Times New Roman" w:hAnsi="Times New Roman" w:cs="Times New Roman"/>
          <w:kern w:val="28"/>
          <w:sz w:val="24"/>
          <w:szCs w:val="23"/>
        </w:rPr>
        <w:t>n°s</w:t>
      </w:r>
      <w:proofErr w:type="spellEnd"/>
      <w:r w:rsidR="00E124A1">
        <w:rPr>
          <w:rFonts w:ascii="Times New Roman" w:hAnsi="Times New Roman" w:cs="Times New Roman"/>
          <w:kern w:val="28"/>
          <w:sz w:val="24"/>
          <w:szCs w:val="23"/>
        </w:rPr>
        <w:t xml:space="preserve"> 0152,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0154 e 0161/2021;</w:t>
      </w:r>
      <w:r w:rsidR="00E124A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0162/2021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>– D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Pedro </w:t>
      </w:r>
      <w:r w:rsidR="00E124A1">
        <w:rPr>
          <w:rFonts w:ascii="Times New Roman" w:hAnsi="Times New Roman" w:cs="Times New Roman"/>
          <w:kern w:val="28"/>
          <w:sz w:val="24"/>
          <w:szCs w:val="23"/>
        </w:rPr>
        <w:t xml:space="preserve">Ferrugem 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de Blanco e demais signatários (Vereadores Anderson Barcelos Corrêa, Alex </w:t>
      </w:r>
      <w:proofErr w:type="spellStart"/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proofErr w:type="spellStart"/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los</w:t>
      </w:r>
      <w:proofErr w:type="spellEnd"/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Santos, Renato Souza da Silva e Júlio </w:t>
      </w:r>
      <w:r w:rsidR="00E124A1">
        <w:rPr>
          <w:rFonts w:ascii="Times New Roman" w:hAnsi="Times New Roman" w:cs="Times New Roman"/>
          <w:kern w:val="28"/>
          <w:sz w:val="24"/>
          <w:szCs w:val="23"/>
        </w:rPr>
        <w:t xml:space="preserve">César 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Lemos)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 xml:space="preserve">0164/2021 – Do Vereador </w:t>
      </w:r>
      <w:proofErr w:type="spellStart"/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 e demais signatários (Ver</w:t>
      </w:r>
      <w:r w:rsidR="00E124A1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adores Émerson Vidal</w:t>
      </w:r>
      <w:r w:rsidR="00E124A1">
        <w:rPr>
          <w:rFonts w:ascii="Times New Roman" w:hAnsi="Times New Roman" w:cs="Times New Roman"/>
          <w:kern w:val="28"/>
          <w:sz w:val="24"/>
          <w:szCs w:val="23"/>
        </w:rPr>
        <w:t xml:space="preserve"> Ferreira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Jair </w:t>
      </w:r>
      <w:proofErr w:type="spellStart"/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Jacqueline Ferreira)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0165 a 0167/2021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– D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168/2021</w:t>
      </w:r>
      <w:r w:rsidR="0091680D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- Do Vereador 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Émerson Vidal Ferreira</w:t>
      </w:r>
      <w:r w:rsidR="00B32D93" w:rsidRPr="004516EC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91680D" w:rsidRPr="004516EC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69 a 0177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o Vereador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Renato Souza da Silva</w:t>
      </w:r>
      <w:r w:rsidR="00C839A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BE7EFF" w:rsidRPr="004516EC">
        <w:rPr>
          <w:rFonts w:ascii="Times New Roman" w:hAnsi="Times New Roman"/>
          <w:sz w:val="24"/>
          <w:szCs w:val="23"/>
        </w:rPr>
        <w:t xml:space="preserve">Imediatamente </w:t>
      </w:r>
      <w:r w:rsidR="004B2CBF" w:rsidRPr="004516EC">
        <w:rPr>
          <w:rFonts w:ascii="Times New Roman" w:hAnsi="Times New Roman"/>
          <w:sz w:val="24"/>
          <w:szCs w:val="23"/>
        </w:rPr>
        <w:t>após, solicitou</w:t>
      </w:r>
      <w:r w:rsidR="00BE7EFF" w:rsidRPr="004516EC">
        <w:rPr>
          <w:rFonts w:ascii="Times New Roman" w:hAnsi="Times New Roman"/>
          <w:sz w:val="24"/>
          <w:szCs w:val="23"/>
        </w:rPr>
        <w:t xml:space="preserve"> </w:t>
      </w:r>
      <w:r w:rsidR="00C839AE" w:rsidRPr="004516EC">
        <w:rPr>
          <w:rFonts w:ascii="Times New Roman" w:hAnsi="Times New Roman"/>
          <w:sz w:val="24"/>
          <w:szCs w:val="23"/>
        </w:rPr>
        <w:t>a leitura</w:t>
      </w:r>
      <w:r w:rsidR="00F358B7" w:rsidRPr="004516EC">
        <w:rPr>
          <w:rFonts w:ascii="Times New Roman" w:hAnsi="Times New Roman"/>
          <w:sz w:val="24"/>
          <w:szCs w:val="23"/>
        </w:rPr>
        <w:t xml:space="preserve"> </w:t>
      </w:r>
      <w:r w:rsidR="00A756CE" w:rsidRPr="004516EC">
        <w:rPr>
          <w:rFonts w:ascii="Times New Roman" w:hAnsi="Times New Roman"/>
          <w:sz w:val="24"/>
          <w:szCs w:val="23"/>
        </w:rPr>
        <w:t>do</w:t>
      </w:r>
      <w:r w:rsidR="00C61AD9" w:rsidRPr="004516EC">
        <w:rPr>
          <w:rFonts w:ascii="Times New Roman" w:hAnsi="Times New Roman"/>
          <w:sz w:val="24"/>
          <w:szCs w:val="23"/>
        </w:rPr>
        <w:t>s</w:t>
      </w:r>
      <w:r w:rsidR="00A756CE" w:rsidRPr="004516EC">
        <w:rPr>
          <w:rFonts w:ascii="Times New Roman" w:hAnsi="Times New Roman"/>
          <w:sz w:val="24"/>
          <w:szCs w:val="23"/>
        </w:rPr>
        <w:t xml:space="preserve"> expediente</w:t>
      </w:r>
      <w:r w:rsidR="00C61AD9" w:rsidRPr="004516EC">
        <w:rPr>
          <w:rFonts w:ascii="Times New Roman" w:hAnsi="Times New Roman"/>
          <w:sz w:val="24"/>
          <w:szCs w:val="23"/>
        </w:rPr>
        <w:t>s</w:t>
      </w:r>
      <w:r w:rsidR="00C839AE" w:rsidRPr="004516EC">
        <w:rPr>
          <w:rFonts w:ascii="Times New Roman" w:hAnsi="Times New Roman"/>
          <w:sz w:val="24"/>
          <w:szCs w:val="23"/>
        </w:rPr>
        <w:t xml:space="preserve"> que</w:t>
      </w:r>
      <w:r w:rsidR="00F358B7" w:rsidRPr="004516EC">
        <w:rPr>
          <w:rFonts w:ascii="Times New Roman" w:hAnsi="Times New Roman"/>
          <w:sz w:val="24"/>
          <w:szCs w:val="23"/>
        </w:rPr>
        <w:t xml:space="preserve"> </w:t>
      </w:r>
      <w:r w:rsidR="00BE7EFF" w:rsidRPr="004516EC">
        <w:rPr>
          <w:rFonts w:ascii="Times New Roman" w:hAnsi="Times New Roman"/>
          <w:sz w:val="24"/>
          <w:szCs w:val="23"/>
        </w:rPr>
        <w:t>BAIX</w:t>
      </w:r>
      <w:r w:rsidR="00C61AD9" w:rsidRPr="004516EC">
        <w:rPr>
          <w:rFonts w:ascii="Times New Roman" w:hAnsi="Times New Roman"/>
          <w:sz w:val="24"/>
          <w:szCs w:val="23"/>
        </w:rPr>
        <w:t>ARAM</w:t>
      </w:r>
      <w:r w:rsidR="00BE7EFF" w:rsidRPr="004516EC">
        <w:rPr>
          <w:rFonts w:ascii="Times New Roman" w:hAnsi="Times New Roman"/>
          <w:sz w:val="24"/>
          <w:szCs w:val="23"/>
        </w:rPr>
        <w:t xml:space="preserve"> para a</w:t>
      </w:r>
      <w:r w:rsidR="00C61AD9" w:rsidRPr="004516EC">
        <w:rPr>
          <w:rFonts w:ascii="Times New Roman" w:hAnsi="Times New Roman"/>
          <w:sz w:val="24"/>
          <w:szCs w:val="23"/>
        </w:rPr>
        <w:t>s</w:t>
      </w:r>
      <w:r w:rsidR="00BE7EFF" w:rsidRPr="004516EC">
        <w:rPr>
          <w:rFonts w:ascii="Times New Roman" w:hAnsi="Times New Roman"/>
          <w:sz w:val="24"/>
          <w:szCs w:val="23"/>
        </w:rPr>
        <w:t xml:space="preserve"> COMISS</w:t>
      </w:r>
      <w:r w:rsidR="00C61AD9" w:rsidRPr="004516EC">
        <w:rPr>
          <w:rFonts w:ascii="Times New Roman" w:hAnsi="Times New Roman"/>
          <w:sz w:val="24"/>
          <w:szCs w:val="23"/>
        </w:rPr>
        <w:t>ÕES</w:t>
      </w:r>
      <w:r w:rsidR="00BE7EFF" w:rsidRPr="004516EC">
        <w:rPr>
          <w:rFonts w:ascii="Times New Roman" w:hAnsi="Times New Roman"/>
          <w:sz w:val="24"/>
          <w:szCs w:val="23"/>
        </w:rPr>
        <w:t xml:space="preserve"> TÉCNICA</w:t>
      </w:r>
      <w:r w:rsidR="00E124A1">
        <w:rPr>
          <w:rFonts w:ascii="Times New Roman" w:hAnsi="Times New Roman"/>
          <w:sz w:val="24"/>
          <w:szCs w:val="23"/>
        </w:rPr>
        <w:t>S</w:t>
      </w:r>
      <w:r w:rsidR="00064496" w:rsidRPr="004516EC">
        <w:rPr>
          <w:rFonts w:ascii="Times New Roman" w:hAnsi="Times New Roman"/>
          <w:sz w:val="24"/>
          <w:szCs w:val="23"/>
        </w:rPr>
        <w:t xml:space="preserve"> PERMANENTE</w:t>
      </w:r>
      <w:r w:rsidR="00C61AD9" w:rsidRPr="004516EC">
        <w:rPr>
          <w:rFonts w:ascii="Times New Roman" w:hAnsi="Times New Roman"/>
          <w:sz w:val="24"/>
          <w:szCs w:val="23"/>
        </w:rPr>
        <w:t>S</w:t>
      </w:r>
      <w:r w:rsidR="00064496" w:rsidRPr="004516EC">
        <w:rPr>
          <w:rFonts w:ascii="Times New Roman" w:hAnsi="Times New Roman"/>
          <w:sz w:val="24"/>
          <w:szCs w:val="23"/>
        </w:rPr>
        <w:t xml:space="preserve"> </w:t>
      </w:r>
      <w:r w:rsidR="00E124A1">
        <w:rPr>
          <w:rFonts w:ascii="Times New Roman" w:hAnsi="Times New Roman"/>
          <w:sz w:val="24"/>
          <w:szCs w:val="23"/>
        </w:rPr>
        <w:t xml:space="preserve">de </w:t>
      </w:r>
      <w:r w:rsidR="00C61AD9" w:rsidRPr="004516EC">
        <w:rPr>
          <w:rFonts w:ascii="Times New Roman" w:hAnsi="Times New Roman"/>
          <w:sz w:val="24"/>
          <w:szCs w:val="23"/>
        </w:rPr>
        <w:t xml:space="preserve">CONSTITUIÇÃO E JUSTIÇA </w:t>
      </w:r>
      <w:r w:rsidR="00E124A1">
        <w:rPr>
          <w:rFonts w:ascii="Times New Roman" w:hAnsi="Times New Roman"/>
          <w:sz w:val="24"/>
          <w:szCs w:val="23"/>
        </w:rPr>
        <w:t>e</w:t>
      </w:r>
      <w:r w:rsidR="00C61AD9" w:rsidRPr="004516EC">
        <w:rPr>
          <w:rFonts w:ascii="Times New Roman" w:hAnsi="Times New Roman"/>
          <w:sz w:val="24"/>
          <w:szCs w:val="23"/>
        </w:rPr>
        <w:t xml:space="preserve"> </w:t>
      </w:r>
      <w:r w:rsidR="00BB6251">
        <w:rPr>
          <w:rFonts w:ascii="Times New Roman" w:hAnsi="Times New Roman"/>
          <w:sz w:val="24"/>
          <w:szCs w:val="23"/>
        </w:rPr>
        <w:t>de</w:t>
      </w:r>
      <w:r w:rsidR="00C61AD9" w:rsidRPr="004516EC">
        <w:rPr>
          <w:rFonts w:ascii="Times New Roman" w:hAnsi="Times New Roman"/>
          <w:sz w:val="24"/>
          <w:szCs w:val="23"/>
        </w:rPr>
        <w:t xml:space="preserve"> FINANÇAS E ORÇAMENTO</w:t>
      </w:r>
      <w:r w:rsidR="00064496" w:rsidRPr="004516EC">
        <w:rPr>
          <w:rFonts w:ascii="Times New Roman" w:hAnsi="Times New Roman"/>
          <w:sz w:val="24"/>
          <w:szCs w:val="23"/>
        </w:rPr>
        <w:t>:</w:t>
      </w:r>
      <w:r w:rsidR="003C5AAA" w:rsidRPr="004516EC">
        <w:rPr>
          <w:rFonts w:ascii="Times New Roman" w:hAnsi="Times New Roman"/>
          <w:sz w:val="24"/>
          <w:szCs w:val="23"/>
        </w:rPr>
        <w:t xml:space="preserve"> </w:t>
      </w:r>
      <w:r w:rsidR="00064496" w:rsidRPr="004516EC">
        <w:rPr>
          <w:rFonts w:ascii="Times New Roman" w:hAnsi="Times New Roman"/>
          <w:sz w:val="24"/>
          <w:szCs w:val="23"/>
        </w:rPr>
        <w:t>P</w:t>
      </w:r>
      <w:r w:rsidR="00C61AD9" w:rsidRPr="004516EC">
        <w:rPr>
          <w:rFonts w:ascii="Times New Roman" w:hAnsi="Times New Roman"/>
          <w:sz w:val="24"/>
          <w:szCs w:val="23"/>
        </w:rPr>
        <w:t>L</w:t>
      </w:r>
      <w:r w:rsidR="00064496" w:rsidRPr="004516EC">
        <w:rPr>
          <w:rFonts w:ascii="Times New Roman" w:hAnsi="Times New Roman"/>
          <w:sz w:val="24"/>
          <w:szCs w:val="23"/>
        </w:rPr>
        <w:t xml:space="preserve"> n.º 0</w:t>
      </w:r>
      <w:r w:rsidR="00C61AD9" w:rsidRPr="004516EC">
        <w:rPr>
          <w:rFonts w:ascii="Times New Roman" w:hAnsi="Times New Roman"/>
          <w:sz w:val="24"/>
          <w:szCs w:val="23"/>
        </w:rPr>
        <w:t>0</w:t>
      </w:r>
      <w:r w:rsidR="006575C4" w:rsidRPr="004516EC">
        <w:rPr>
          <w:rFonts w:ascii="Times New Roman" w:hAnsi="Times New Roman"/>
          <w:sz w:val="24"/>
          <w:szCs w:val="23"/>
        </w:rPr>
        <w:t>5</w:t>
      </w:r>
      <w:r w:rsidR="00B32D93" w:rsidRPr="004516EC">
        <w:rPr>
          <w:rFonts w:ascii="Times New Roman" w:hAnsi="Times New Roman"/>
          <w:sz w:val="24"/>
          <w:szCs w:val="23"/>
        </w:rPr>
        <w:t xml:space="preserve">/2021 – Do </w:t>
      </w:r>
      <w:r w:rsidR="00C61AD9" w:rsidRPr="004516EC">
        <w:rPr>
          <w:rFonts w:ascii="Times New Roman" w:hAnsi="Times New Roman"/>
          <w:sz w:val="24"/>
          <w:szCs w:val="23"/>
        </w:rPr>
        <w:t>V</w:t>
      </w:r>
      <w:r w:rsidR="00BB6251">
        <w:rPr>
          <w:rFonts w:ascii="Times New Roman" w:hAnsi="Times New Roman"/>
          <w:sz w:val="24"/>
          <w:szCs w:val="23"/>
        </w:rPr>
        <w:t>ereador</w:t>
      </w:r>
      <w:r w:rsidR="00C61AD9" w:rsidRPr="004516EC">
        <w:rPr>
          <w:rFonts w:ascii="Times New Roman" w:hAnsi="Times New Roman"/>
          <w:sz w:val="24"/>
          <w:szCs w:val="23"/>
        </w:rPr>
        <w:t xml:space="preserve"> ALEX CASTILLO DE LOS SANTOS</w:t>
      </w:r>
      <w:r w:rsidR="00B32D93" w:rsidRPr="004516EC">
        <w:rPr>
          <w:rFonts w:ascii="Times New Roman" w:hAnsi="Times New Roman"/>
          <w:sz w:val="24"/>
          <w:szCs w:val="23"/>
        </w:rPr>
        <w:t xml:space="preserve"> -</w:t>
      </w:r>
      <w:r w:rsidR="003C5AAA" w:rsidRPr="004516EC">
        <w:rPr>
          <w:rFonts w:ascii="Times New Roman" w:hAnsi="Times New Roman"/>
          <w:sz w:val="24"/>
          <w:szCs w:val="23"/>
        </w:rPr>
        <w:t xml:space="preserve"> </w:t>
      </w:r>
      <w:r w:rsidR="00064496" w:rsidRPr="004516EC">
        <w:rPr>
          <w:rFonts w:ascii="Times New Roman" w:hAnsi="Times New Roman"/>
          <w:sz w:val="24"/>
          <w:szCs w:val="23"/>
        </w:rPr>
        <w:t>“</w:t>
      </w:r>
      <w:r w:rsidR="00C61AD9" w:rsidRPr="004516EC">
        <w:rPr>
          <w:rFonts w:ascii="Times New Roman" w:hAnsi="Times New Roman"/>
          <w:sz w:val="24"/>
          <w:szCs w:val="23"/>
        </w:rPr>
        <w:t xml:space="preserve">Dispõe sobre a </w:t>
      </w:r>
      <w:r w:rsidR="0016563A" w:rsidRPr="004516EC">
        <w:rPr>
          <w:rFonts w:ascii="Times New Roman" w:hAnsi="Times New Roman"/>
          <w:sz w:val="24"/>
          <w:szCs w:val="23"/>
        </w:rPr>
        <w:t xml:space="preserve">isenção do imposto de transmissão de bens </w:t>
      </w:r>
      <w:r w:rsidR="00BB6251">
        <w:rPr>
          <w:rFonts w:ascii="Times New Roman" w:hAnsi="Times New Roman"/>
          <w:sz w:val="24"/>
          <w:szCs w:val="23"/>
        </w:rPr>
        <w:t>i</w:t>
      </w:r>
      <w:r w:rsidR="0016563A" w:rsidRPr="004516EC">
        <w:rPr>
          <w:rFonts w:ascii="Times New Roman" w:hAnsi="Times New Roman"/>
          <w:sz w:val="24"/>
          <w:szCs w:val="23"/>
        </w:rPr>
        <w:t xml:space="preserve">móveis – ITBI – referente à regularização de propriedades oriundas de projetos de reforma agrária ou de qualquer projeto fundiário no município de </w:t>
      </w:r>
      <w:proofErr w:type="spellStart"/>
      <w:r w:rsidR="0016563A" w:rsidRPr="004516EC">
        <w:rPr>
          <w:rFonts w:ascii="Times New Roman" w:hAnsi="Times New Roman"/>
          <w:sz w:val="24"/>
          <w:szCs w:val="23"/>
        </w:rPr>
        <w:t>Aceguá</w:t>
      </w:r>
      <w:proofErr w:type="spellEnd"/>
      <w:r w:rsidR="0016563A" w:rsidRPr="004516EC">
        <w:rPr>
          <w:rFonts w:ascii="Times New Roman" w:hAnsi="Times New Roman"/>
          <w:sz w:val="24"/>
          <w:szCs w:val="23"/>
        </w:rPr>
        <w:t>”; PL n° 006/2021 – Do PODER EXECUTIVO – “</w:t>
      </w:r>
      <w:r w:rsidR="00EA700B" w:rsidRPr="004516EC">
        <w:rPr>
          <w:rFonts w:ascii="Times New Roman" w:hAnsi="Times New Roman"/>
          <w:sz w:val="24"/>
          <w:szCs w:val="23"/>
        </w:rPr>
        <w:t>Autoriza manutenção de contrato emergencial”.</w:t>
      </w:r>
      <w:r w:rsidR="00C61AD9" w:rsidRPr="004516EC">
        <w:rPr>
          <w:rFonts w:ascii="Times New Roman" w:hAnsi="Times New Roman"/>
          <w:sz w:val="24"/>
          <w:szCs w:val="23"/>
        </w:rPr>
        <w:t xml:space="preserve"> </w:t>
      </w:r>
      <w:r w:rsidR="00EA700B" w:rsidRPr="004516EC">
        <w:rPr>
          <w:rFonts w:ascii="Times New Roman" w:hAnsi="Times New Roman"/>
          <w:sz w:val="24"/>
          <w:szCs w:val="23"/>
        </w:rPr>
        <w:t>Após, o Presidente solicitou a leitura de projetos em tramitação, sendo: Em PRIMEIRA DISCUSSÃO: PL n° 001/2021 – Do V</w:t>
      </w:r>
      <w:r w:rsidR="00BB6251">
        <w:rPr>
          <w:rFonts w:ascii="Times New Roman" w:hAnsi="Times New Roman"/>
          <w:sz w:val="24"/>
          <w:szCs w:val="23"/>
        </w:rPr>
        <w:t xml:space="preserve">ereador </w:t>
      </w:r>
      <w:r w:rsidR="00EA700B" w:rsidRPr="004516EC">
        <w:rPr>
          <w:rFonts w:ascii="Times New Roman" w:hAnsi="Times New Roman"/>
          <w:sz w:val="24"/>
          <w:szCs w:val="23"/>
        </w:rPr>
        <w:t>ALEX CASTILLO DE LOS SANTOS – “Dispõe sobre a revogação da cobrança da taxa de lixo, nos moldes impostos por meio da Lei Municipal n° 1.722, de 21 de outubro de 2019</w:t>
      </w:r>
      <w:r w:rsidR="00BB6251">
        <w:rPr>
          <w:rFonts w:ascii="Times New Roman" w:hAnsi="Times New Roman"/>
          <w:sz w:val="24"/>
          <w:szCs w:val="23"/>
        </w:rPr>
        <w:t>; PL n.º 003/2021 – Do PODER EXECUTIVO – “Concede abono salarial aos agentes comunitários de saúde, vinculados à equipe da Estratégia Saúde da Família – ES</w:t>
      </w:r>
      <w:r w:rsidR="00A86670">
        <w:rPr>
          <w:rFonts w:ascii="Times New Roman" w:hAnsi="Times New Roman"/>
          <w:sz w:val="24"/>
          <w:szCs w:val="23"/>
        </w:rPr>
        <w:t>F</w:t>
      </w:r>
      <w:bookmarkStart w:id="0" w:name="_GoBack"/>
      <w:bookmarkEnd w:id="0"/>
      <w:r w:rsidR="00BB6251">
        <w:rPr>
          <w:rFonts w:ascii="Times New Roman" w:hAnsi="Times New Roman"/>
          <w:sz w:val="24"/>
          <w:szCs w:val="23"/>
        </w:rPr>
        <w:t>”</w:t>
      </w:r>
      <w:r w:rsidR="00EA700B" w:rsidRPr="004516EC">
        <w:rPr>
          <w:rFonts w:ascii="Times New Roman" w:hAnsi="Times New Roman"/>
          <w:sz w:val="24"/>
          <w:szCs w:val="23"/>
        </w:rPr>
        <w:t xml:space="preserve">. </w:t>
      </w:r>
      <w:r w:rsidR="006575C4" w:rsidRPr="004516EC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6575C4" w:rsidRPr="004516EC">
        <w:rPr>
          <w:rFonts w:ascii="Times New Roman" w:hAnsi="Times New Roman" w:cs="Times New Roman"/>
          <w:kern w:val="28"/>
          <w:sz w:val="24"/>
          <w:szCs w:val="24"/>
        </w:rPr>
        <w:t>pós, havendo número legal, o Presidente deu início à ORDEM DO D</w:t>
      </w:r>
      <w:r w:rsidR="00EA700B" w:rsidRPr="004516EC">
        <w:rPr>
          <w:rFonts w:ascii="Times New Roman" w:hAnsi="Times New Roman" w:cs="Times New Roman"/>
          <w:kern w:val="28"/>
          <w:sz w:val="24"/>
          <w:szCs w:val="24"/>
        </w:rPr>
        <w:t xml:space="preserve">IA, com </w:t>
      </w:r>
      <w:r w:rsidR="00BB6251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EA700B" w:rsidRPr="004516EC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BB6251">
        <w:rPr>
          <w:rFonts w:ascii="Times New Roman" w:hAnsi="Times New Roman" w:cs="Times New Roman"/>
          <w:kern w:val="28"/>
          <w:sz w:val="24"/>
          <w:szCs w:val="24"/>
        </w:rPr>
        <w:t>do REQUERIMENTO</w:t>
      </w:r>
      <w:r w:rsidR="006575C4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575C4" w:rsidRPr="004516EC">
        <w:rPr>
          <w:rFonts w:ascii="Times New Roman" w:hAnsi="Times New Roman" w:cs="Times New Roman"/>
          <w:kern w:val="28"/>
          <w:sz w:val="24"/>
          <w:szCs w:val="23"/>
        </w:rPr>
        <w:t xml:space="preserve">n.º </w:t>
      </w:r>
      <w:r w:rsidR="00EA700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0164/2021 – Do </w:t>
      </w:r>
      <w:r w:rsidR="00EA700B" w:rsidRPr="004516EC">
        <w:rPr>
          <w:rFonts w:ascii="Times New Roman" w:hAnsi="Times New Roman" w:cs="Times New Roman"/>
          <w:kern w:val="28"/>
          <w:sz w:val="24"/>
          <w:szCs w:val="23"/>
        </w:rPr>
        <w:lastRenderedPageBreak/>
        <w:t xml:space="preserve">Vereador </w:t>
      </w:r>
      <w:proofErr w:type="spellStart"/>
      <w:r w:rsidR="00EA700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EA700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 e demais signatários (Ver</w:t>
      </w:r>
      <w:r w:rsidR="00CC2A2E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EA700B" w:rsidRPr="004516EC">
        <w:rPr>
          <w:rFonts w:ascii="Times New Roman" w:hAnsi="Times New Roman" w:cs="Times New Roman"/>
          <w:kern w:val="28"/>
          <w:sz w:val="24"/>
          <w:szCs w:val="23"/>
        </w:rPr>
        <w:t>adores Émerson Vidal</w:t>
      </w:r>
      <w:r w:rsidR="00CC2A2E">
        <w:rPr>
          <w:rFonts w:ascii="Times New Roman" w:hAnsi="Times New Roman" w:cs="Times New Roman"/>
          <w:kern w:val="28"/>
          <w:sz w:val="24"/>
          <w:szCs w:val="23"/>
        </w:rPr>
        <w:t xml:space="preserve"> Ferreira</w:t>
      </w:r>
      <w:r w:rsidR="00EA700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Jair </w:t>
      </w:r>
      <w:proofErr w:type="spellStart"/>
      <w:r w:rsidR="00EA700B" w:rsidRPr="004516EC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EA700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Jacqueline Ferreira)</w:t>
      </w:r>
      <w:r w:rsidR="006575C4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– “</w:t>
      </w:r>
      <w:r w:rsidR="00EA700B" w:rsidRPr="004516EC">
        <w:rPr>
          <w:rFonts w:ascii="Times New Roman" w:hAnsi="Times New Roman" w:cs="Times New Roman"/>
          <w:kern w:val="28"/>
          <w:sz w:val="24"/>
          <w:szCs w:val="23"/>
        </w:rPr>
        <w:t>Requer, após ouvido o Colendo Plen</w:t>
      </w:r>
      <w:r w:rsidR="00275178" w:rsidRPr="004516EC">
        <w:rPr>
          <w:rFonts w:ascii="Times New Roman" w:hAnsi="Times New Roman" w:cs="Times New Roman"/>
          <w:kern w:val="28"/>
          <w:sz w:val="24"/>
          <w:szCs w:val="23"/>
        </w:rPr>
        <w:t>ário, o envio de Moção de Repúdio aos Deputados Estaduais, à Presidência da Assembleia Legislativa/RS e ao Govern</w:t>
      </w:r>
      <w:r w:rsidR="00BB6251">
        <w:rPr>
          <w:rFonts w:ascii="Times New Roman" w:hAnsi="Times New Roman" w:cs="Times New Roman"/>
          <w:kern w:val="28"/>
          <w:sz w:val="24"/>
          <w:szCs w:val="23"/>
        </w:rPr>
        <w:t>ad</w:t>
      </w:r>
      <w:r w:rsidR="00275178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B6251">
        <w:rPr>
          <w:rFonts w:ascii="Times New Roman" w:hAnsi="Times New Roman" w:cs="Times New Roman"/>
          <w:kern w:val="28"/>
          <w:sz w:val="24"/>
          <w:szCs w:val="23"/>
        </w:rPr>
        <w:t>r</w:t>
      </w:r>
      <w:r w:rsidR="00275178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Estado/RS, com relação à intenção do </w:t>
      </w:r>
      <w:r w:rsidR="00517B07">
        <w:rPr>
          <w:rFonts w:ascii="Times New Roman" w:hAnsi="Times New Roman" w:cs="Times New Roman"/>
          <w:kern w:val="28"/>
          <w:sz w:val="24"/>
          <w:szCs w:val="23"/>
        </w:rPr>
        <w:t xml:space="preserve">Governo do </w:t>
      </w:r>
      <w:r w:rsidR="00275178" w:rsidRPr="004516EC">
        <w:rPr>
          <w:rFonts w:ascii="Times New Roman" w:hAnsi="Times New Roman" w:cs="Times New Roman"/>
          <w:kern w:val="28"/>
          <w:sz w:val="24"/>
          <w:szCs w:val="23"/>
        </w:rPr>
        <w:t>Estado em privatizar a Companhia Estadual de Energia Elétrica – CEEE”, a</w:t>
      </w:r>
      <w:r w:rsidR="00415EC8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provado por </w:t>
      </w:r>
      <w:r w:rsidR="00275178" w:rsidRPr="004516EC">
        <w:rPr>
          <w:rFonts w:ascii="Times New Roman" w:hAnsi="Times New Roman" w:cs="Times New Roman"/>
          <w:kern w:val="28"/>
          <w:sz w:val="24"/>
          <w:szCs w:val="23"/>
        </w:rPr>
        <w:t xml:space="preserve">05 (cinco) votos a 03 (três), dos Vereadores Pedro </w:t>
      </w:r>
      <w:r w:rsidR="00CC2A2E">
        <w:rPr>
          <w:rFonts w:ascii="Times New Roman" w:hAnsi="Times New Roman" w:cs="Times New Roman"/>
          <w:kern w:val="28"/>
          <w:sz w:val="24"/>
          <w:szCs w:val="23"/>
        </w:rPr>
        <w:t xml:space="preserve">Ferrugem </w:t>
      </w:r>
      <w:r w:rsidR="00275178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de Blanco, Alex </w:t>
      </w:r>
      <w:proofErr w:type="spellStart"/>
      <w:r w:rsidR="00275178" w:rsidRPr="004516EC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275178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de Los Santos e Renato Souza da Silva.</w:t>
      </w:r>
      <w:r w:rsidR="006D355A" w:rsidRPr="004516EC">
        <w:rPr>
          <w:rFonts w:ascii="Times New Roman" w:hAnsi="Times New Roman"/>
          <w:sz w:val="24"/>
          <w:szCs w:val="23"/>
        </w:rPr>
        <w:t xml:space="preserve"> </w:t>
      </w:r>
      <w:r w:rsidR="00A768A8" w:rsidRPr="004516EC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BE7EFF" w:rsidRDefault="003728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2ABC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Presidente                                                                            Secretário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CC2A2E">
      <w:footerReference w:type="default" r:id="rId7"/>
      <w:pgSz w:w="11906" w:h="16838"/>
      <w:pgMar w:top="1418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902" w:rsidRDefault="00503902" w:rsidP="00BE768A">
      <w:pPr>
        <w:spacing w:after="0" w:line="240" w:lineRule="auto"/>
      </w:pPr>
      <w:r>
        <w:separator/>
      </w:r>
    </w:p>
  </w:endnote>
  <w:endnote w:type="continuationSeparator" w:id="0">
    <w:p w:rsidR="00503902" w:rsidRDefault="00503902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999269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670">
          <w:rPr>
            <w:noProof/>
          </w:rPr>
          <w:t>2</w:t>
        </w:r>
        <w:r>
          <w:fldChar w:fldCharType="end"/>
        </w:r>
        <w:r w:rsidR="0027794F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902" w:rsidRDefault="00503902" w:rsidP="00BE768A">
      <w:pPr>
        <w:spacing w:after="0" w:line="240" w:lineRule="auto"/>
      </w:pPr>
      <w:r>
        <w:separator/>
      </w:r>
    </w:p>
  </w:footnote>
  <w:footnote w:type="continuationSeparator" w:id="0">
    <w:p w:rsidR="00503902" w:rsidRDefault="00503902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64496"/>
    <w:rsid w:val="000657F9"/>
    <w:rsid w:val="00071425"/>
    <w:rsid w:val="000C04B0"/>
    <w:rsid w:val="000C2B50"/>
    <w:rsid w:val="000F3350"/>
    <w:rsid w:val="001000E1"/>
    <w:rsid w:val="00142F52"/>
    <w:rsid w:val="00147F28"/>
    <w:rsid w:val="00150410"/>
    <w:rsid w:val="0016563A"/>
    <w:rsid w:val="00186717"/>
    <w:rsid w:val="00196986"/>
    <w:rsid w:val="001C1122"/>
    <w:rsid w:val="002166FE"/>
    <w:rsid w:val="002456E4"/>
    <w:rsid w:val="00275178"/>
    <w:rsid w:val="0027794F"/>
    <w:rsid w:val="002B36AA"/>
    <w:rsid w:val="002B423A"/>
    <w:rsid w:val="002C5D1D"/>
    <w:rsid w:val="0030201E"/>
    <w:rsid w:val="00355FB6"/>
    <w:rsid w:val="00372847"/>
    <w:rsid w:val="00386458"/>
    <w:rsid w:val="003A1073"/>
    <w:rsid w:val="003A136E"/>
    <w:rsid w:val="003A72C5"/>
    <w:rsid w:val="003C4C92"/>
    <w:rsid w:val="003C5AAA"/>
    <w:rsid w:val="00415EC8"/>
    <w:rsid w:val="00424BE2"/>
    <w:rsid w:val="00427FDB"/>
    <w:rsid w:val="00435494"/>
    <w:rsid w:val="004516EC"/>
    <w:rsid w:val="00465723"/>
    <w:rsid w:val="00472ABC"/>
    <w:rsid w:val="004B2CBF"/>
    <w:rsid w:val="004E1B32"/>
    <w:rsid w:val="004E7B95"/>
    <w:rsid w:val="00503902"/>
    <w:rsid w:val="00517B07"/>
    <w:rsid w:val="0052622A"/>
    <w:rsid w:val="00535639"/>
    <w:rsid w:val="00540FA7"/>
    <w:rsid w:val="00585B0C"/>
    <w:rsid w:val="00594902"/>
    <w:rsid w:val="005B7333"/>
    <w:rsid w:val="005C2313"/>
    <w:rsid w:val="0063131C"/>
    <w:rsid w:val="00632B6C"/>
    <w:rsid w:val="006575C4"/>
    <w:rsid w:val="006A01D0"/>
    <w:rsid w:val="006A5CFD"/>
    <w:rsid w:val="006B16CD"/>
    <w:rsid w:val="006D355A"/>
    <w:rsid w:val="006E3929"/>
    <w:rsid w:val="006F15D1"/>
    <w:rsid w:val="00725CB4"/>
    <w:rsid w:val="00737CA4"/>
    <w:rsid w:val="00743145"/>
    <w:rsid w:val="0076537F"/>
    <w:rsid w:val="007A7646"/>
    <w:rsid w:val="007B0E59"/>
    <w:rsid w:val="007B199E"/>
    <w:rsid w:val="007C4ED8"/>
    <w:rsid w:val="007C7052"/>
    <w:rsid w:val="00801DAC"/>
    <w:rsid w:val="00805444"/>
    <w:rsid w:val="00810415"/>
    <w:rsid w:val="00845529"/>
    <w:rsid w:val="00856B5B"/>
    <w:rsid w:val="008B16A2"/>
    <w:rsid w:val="008C0615"/>
    <w:rsid w:val="0091680D"/>
    <w:rsid w:val="009230D4"/>
    <w:rsid w:val="00936347"/>
    <w:rsid w:val="009F4E57"/>
    <w:rsid w:val="00A01876"/>
    <w:rsid w:val="00A2783E"/>
    <w:rsid w:val="00A44DF6"/>
    <w:rsid w:val="00A60B5D"/>
    <w:rsid w:val="00A659BC"/>
    <w:rsid w:val="00A756CE"/>
    <w:rsid w:val="00A768A8"/>
    <w:rsid w:val="00A86670"/>
    <w:rsid w:val="00A97CD9"/>
    <w:rsid w:val="00B2086E"/>
    <w:rsid w:val="00B32D93"/>
    <w:rsid w:val="00B5661E"/>
    <w:rsid w:val="00B726B3"/>
    <w:rsid w:val="00BB6251"/>
    <w:rsid w:val="00BE768A"/>
    <w:rsid w:val="00BE7EFF"/>
    <w:rsid w:val="00C001EA"/>
    <w:rsid w:val="00C13F84"/>
    <w:rsid w:val="00C17B8E"/>
    <w:rsid w:val="00C266B8"/>
    <w:rsid w:val="00C371B2"/>
    <w:rsid w:val="00C61AD9"/>
    <w:rsid w:val="00C839AE"/>
    <w:rsid w:val="00CC2A2E"/>
    <w:rsid w:val="00CD2ABC"/>
    <w:rsid w:val="00CD41A0"/>
    <w:rsid w:val="00CD56A5"/>
    <w:rsid w:val="00CE0DC9"/>
    <w:rsid w:val="00D10459"/>
    <w:rsid w:val="00D473C7"/>
    <w:rsid w:val="00D719A7"/>
    <w:rsid w:val="00D7322A"/>
    <w:rsid w:val="00D81FCE"/>
    <w:rsid w:val="00D84A51"/>
    <w:rsid w:val="00D96A09"/>
    <w:rsid w:val="00DD0FC5"/>
    <w:rsid w:val="00DF1D2C"/>
    <w:rsid w:val="00DF4DCC"/>
    <w:rsid w:val="00DF7236"/>
    <w:rsid w:val="00E004A7"/>
    <w:rsid w:val="00E124A1"/>
    <w:rsid w:val="00E3544C"/>
    <w:rsid w:val="00E82DD8"/>
    <w:rsid w:val="00EA64D6"/>
    <w:rsid w:val="00EA700B"/>
    <w:rsid w:val="00ED572D"/>
    <w:rsid w:val="00ED7D8A"/>
    <w:rsid w:val="00F136ED"/>
    <w:rsid w:val="00F34804"/>
    <w:rsid w:val="00F358B7"/>
    <w:rsid w:val="00FB0B4C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0EC64-0055-4ABC-9E5C-F953A6CD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7</cp:revision>
  <cp:lastPrinted>2021-03-05T15:09:00Z</cp:lastPrinted>
  <dcterms:created xsi:type="dcterms:W3CDTF">2021-03-04T13:01:00Z</dcterms:created>
  <dcterms:modified xsi:type="dcterms:W3CDTF">2021-03-08T18:24:00Z</dcterms:modified>
</cp:coreProperties>
</file>